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D1B2A" w:val="clear"/>
            <w:tcMar>
              <w:top w:type="dxa" w:w="380"/>
              <w:left w:type="dxa" w:w="360"/>
              <w:bottom w:type="dxa" w:w="380"/>
              <w:right w:type="dxa" w:w="360"/>
            </w:tcMar>
          </w:tcPr>
          <w:p>
            <w:pPr>
              <w:spacing w:after="100" w:before="0"/>
              <w:jc w:val="center"/>
            </w:pPr>
            <w:r>
              <w:rPr>
                <w:rFonts w:ascii="Arial" w:cs="Arial" w:eastAsia="Arial" w:hAnsi="Arial"/>
                <w:color w:val="00B14F"/>
                <w:sz w:val="44"/>
                <w:szCs w:val="44"/>
              </w:rPr>
              <w:t xml:space="preserve">🏢  +  🏠  +  🔀</w:t>
            </w:r>
          </w:p>
          <w:p>
            <w:pPr>
              <w:spacing w:after="40" w:before="0"/>
              <w:jc w:val="center"/>
            </w:pPr>
            <w:r>
              <w:rPr>
                <w:rFonts w:ascii="Arial" w:cs="Arial" w:eastAsia="Arial" w:hAnsi="Arial"/>
                <w:b/>
                <w:bCs/>
                <w:color w:val="FFFFFF"/>
                <w:sz w:val="44"/>
                <w:szCs w:val="44"/>
              </w:rPr>
              <w:t xml:space="preserve">CHÍNH SÁCH LÀM VIỆC</w:t>
            </w:r>
          </w:p>
          <w:p>
            <w:pPr>
              <w:spacing w:after="60" w:before="0"/>
              <w:jc w:val="center"/>
            </w:pPr>
            <w:r>
              <w:rPr>
                <w:rFonts w:ascii="Arial" w:cs="Arial" w:eastAsia="Arial" w:hAnsi="Arial"/>
                <w:b/>
                <w:bCs/>
                <w:color w:val="00B14F"/>
                <w:sz w:val="32"/>
                <w:szCs w:val="32"/>
              </w:rPr>
              <w:t xml:space="preserve">On-Site · Remote · Hybrid</w:t>
            </w:r>
          </w:p>
          <w:p>
            <w:pPr>
              <w:spacing w:after="120" w:before="0"/>
              <w:jc w:val="center"/>
            </w:pPr>
            <w:r>
              <w:rPr>
                <w:rFonts w:ascii="Arial" w:cs="Arial" w:eastAsia="Arial" w:hAnsi="Arial"/>
                <w:i/>
                <w:iCs/>
                <w:color w:val="E8F5EE"/>
                <w:sz w:val="24"/>
                <w:szCs w:val="24"/>
              </w:rPr>
              <w:t xml:space="preserve">Remote, Hybrid &amp; On-Site Attendance Policy</w:t>
            </w:r>
          </w:p>
          <w:p>
            <w:pPr>
              <w:pBdr>
                <w:bottom w:val="single" w:color="00B14F" w:sz="6" w:space="1"/>
              </w:pBdr>
              <w:spacing w:after="80" w:before="80"/>
            </w:pPr>
          </w:p>
          <w:p>
            <w:pPr>
              <w:spacing w:after="40" w:before="80"/>
              <w:jc w:val="center"/>
            </w:pPr>
            <w:r>
              <w:rPr>
                <w:rFonts w:ascii="Arial" w:cs="Arial" w:eastAsia="Arial" w:hAnsi="Arial"/>
                <w:color w:val="8892A0"/>
                <w:sz w:val="20"/>
                <w:szCs w:val="20"/>
              </w:rPr>
              <w:t xml:space="preserve">Mã tài liệu: </w:t>
            </w:r>
            <w:r>
              <w:rPr>
                <w:rFonts w:ascii="Arial" w:cs="Arial" w:eastAsia="Arial" w:hAnsi="Arial"/>
                <w:b/>
                <w:bCs/>
                <w:color w:val="FFB020"/>
                <w:sz w:val="20"/>
                <w:szCs w:val="20"/>
              </w:rPr>
              <w:t xml:space="preserve">HR-POL-002</w:t>
            </w:r>
            <w:r>
              <w:rPr>
                <w:rFonts w:ascii="Arial" w:cs="Arial" w:eastAsia="Arial" w:hAnsi="Arial"/>
                <w:color w:val="8892A0"/>
                <w:sz w:val="20"/>
                <w:szCs w:val="20"/>
              </w:rPr>
              <w:t xml:space="preserve">   |   Phiên bản: </w:t>
            </w:r>
            <w:r>
              <w:rPr>
                <w:rFonts w:ascii="Arial" w:cs="Arial" w:eastAsia="Arial" w:hAnsi="Arial"/>
                <w:b/>
                <w:bCs/>
                <w:color w:val="FFB020"/>
                <w:sz w:val="20"/>
                <w:szCs w:val="20"/>
              </w:rPr>
              <w:t xml:space="preserve">2026.1</w:t>
            </w:r>
            <w:r>
              <w:rPr>
                <w:rFonts w:ascii="Arial" w:cs="Arial" w:eastAsia="Arial" w:hAnsi="Arial"/>
                <w:color w:val="8892A0"/>
                <w:sz w:val="20"/>
                <w:szCs w:val="20"/>
              </w:rPr>
              <w:t xml:space="preserve">   |   Hiệu lực từ: </w:t>
            </w:r>
            <w:r>
              <w:rPr>
                <w:rFonts w:ascii="Arial" w:cs="Arial" w:eastAsia="Arial" w:hAnsi="Arial"/>
                <w:b/>
                <w:bCs/>
                <w:color w:val="FFB020"/>
                <w:sz w:val="20"/>
                <w:szCs w:val="20"/>
              </w:rPr>
              <w:t xml:space="preserve">01/01/2026</w:t>
            </w:r>
          </w:p>
          <w:p>
            <w:pPr>
              <w:spacing w:after="0" w:before="0"/>
              <w:jc w:val="center"/>
            </w:pPr>
            <w:r>
              <w:rPr>
                <w:rFonts w:ascii="Arial" w:cs="Arial" w:eastAsia="Arial" w:hAnsi="Arial"/>
                <w:color w:val="FFFFFF"/>
                <w:sz w:val="20"/>
                <w:szCs w:val="20"/>
              </w:rPr>
              <w:t xml:space="preserve">Áp dụng: Toàn bộ nhân viên chính thức, thử việc và nhân sự hợp đồng dài hạn</w:t>
            </w:r>
          </w:p>
        </w:tc>
      </w:tr>
    </w:tbl>
    <w:p>
      <w:pPr>
        <w:spacing w:after="0" w:before="2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000"/>
        <w:gridCol w:w="6260"/>
      </w:tblGrid>
      <w:tr>
        <w:tc>
          <w:tcPr>
            <w:tcW w:type="dxa" w:w="3000"/>
            <w:tcBorders>
              <w:top w:val="single" w:color="D8DDE6" w:sz="4"/>
              <w:left w:val="single" w:color="D8DDE6" w:sz="4"/>
              <w:bottom w:val="single" w:color="D8DDE6" w:sz="4"/>
              <w:right w:val="single" w:color="D8DDE6" w:sz="4"/>
            </w:tcBorders>
            <w:shd w:fill="0D1B2A" w:val="clear"/>
            <w:tcMar>
              <w:top w:type="dxa" w:w="100"/>
              <w:left w:type="dxa" w:w="140"/>
              <w:bottom w:type="dxa" w:w="100"/>
              <w:right w:type="dxa" w:w="140"/>
            </w:tcMar>
            <w:vAlign w:val="center"/>
          </w:tcPr>
          <w:p>
            <w:pPr>
              <w:spacing w:after="0" w:before="0"/>
            </w:pPr>
            <w:r>
              <w:rPr>
                <w:rFonts w:ascii="Arial" w:cs="Arial" w:eastAsia="Arial" w:hAnsi="Arial"/>
                <w:b/>
                <w:bCs/>
                <w:color w:val="FFFFFF"/>
                <w:sz w:val="20"/>
                <w:szCs w:val="20"/>
              </w:rPr>
              <w:t xml:space="preserve">Thông Tin Tài Liệu</w:t>
            </w:r>
          </w:p>
        </w:tc>
        <w:tc>
          <w:tcPr>
            <w:tcW w:type="dxa" w:w="6260"/>
            <w:tcBorders>
              <w:top w:val="single" w:color="D8DDE6" w:sz="4"/>
              <w:left w:val="single" w:color="D8DDE6" w:sz="4"/>
              <w:bottom w:val="single" w:color="D8DDE6" w:sz="4"/>
              <w:right w:val="single" w:color="D8DDE6" w:sz="4"/>
            </w:tcBorders>
            <w:shd w:fill="1B2838" w:val="clear"/>
            <w:tcMar>
              <w:top w:type="dxa" w:w="100"/>
              <w:left w:type="dxa" w:w="140"/>
              <w:bottom w:type="dxa" w:w="100"/>
              <w:right w:type="dxa" w:w="140"/>
            </w:tcMar>
            <w:vAlign w:val="center"/>
          </w:tcPr>
          <w:p>
            <w:pPr>
              <w:spacing w:after="0" w:before="0"/>
            </w:pPr>
            <w:r>
              <w:rPr>
                <w:rFonts w:ascii="Arial" w:cs="Arial" w:eastAsia="Arial" w:hAnsi="Arial"/>
                <w:b/>
                <w:bCs/>
                <w:color w:val="FFFFFF"/>
                <w:sz w:val="20"/>
                <w:szCs w:val="20"/>
              </w:rPr>
              <w:t xml:space="preserve">Chi Tiết</w:t>
            </w:r>
          </w:p>
        </w:tc>
      </w:tr>
      <w:tr>
        <w:tc>
          <w:tcPr>
            <w:tcW w:type="dxa" w:w="3000"/>
            <w:tcBorders>
              <w:top w:val="single" w:color="D8DDE6" w:sz="4"/>
              <w:left w:val="single" w:color="D8DDE6" w:sz="4"/>
              <w:bottom w:val="single" w:color="D8DDE6" w:sz="4"/>
              <w:right w:val="single" w:color="D8DDE6" w:sz="4"/>
            </w:tcBorders>
            <w:shd w:fill="F7F9FC"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Tên chính sách</w:t>
            </w:r>
          </w:p>
        </w:tc>
        <w:tc>
          <w:tcPr>
            <w:tcW w:type="dxa" w:w="6260"/>
            <w:tcBorders>
              <w:top w:val="single" w:color="D8DDE6" w:sz="4"/>
              <w:left w:val="single" w:color="D8DDE6" w:sz="4"/>
              <w:bottom w:val="single" w:color="D8DDE6" w:sz="4"/>
              <w:right w:val="single" w:color="D8DDE6" w:sz="4"/>
            </w:tcBorders>
            <w:shd w:fill="F7F9FC"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Chính Sách Làm Việc On-Site · Remote · Hybrid</w:t>
            </w:r>
          </w:p>
        </w:tc>
      </w:tr>
      <w:tr>
        <w:tc>
          <w:tcPr>
            <w:tcW w:type="dxa" w:w="3000"/>
            <w:tcBorders>
              <w:top w:val="single" w:color="D8DDE6" w:sz="4"/>
              <w:left w:val="single" w:color="D8DDE6" w:sz="4"/>
              <w:bottom w:val="single" w:color="D8DDE6" w:sz="4"/>
              <w:right w:val="single" w:color="D8DDE6" w:sz="4"/>
            </w:tcBorders>
            <w:shd w:fill="FFFFFF"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Mã tài liệu</w:t>
            </w:r>
          </w:p>
        </w:tc>
        <w:tc>
          <w:tcPr>
            <w:tcW w:type="dxa" w:w="6260"/>
            <w:tcBorders>
              <w:top w:val="single" w:color="D8DDE6" w:sz="4"/>
              <w:left w:val="single" w:color="D8DDE6" w:sz="4"/>
              <w:bottom w:val="single" w:color="D8DDE6" w:sz="4"/>
              <w:right w:val="single" w:color="D8DDE6" w:sz="4"/>
            </w:tcBorders>
            <w:shd w:fill="FFFFFF"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HR-POL-002</w:t>
            </w:r>
          </w:p>
        </w:tc>
      </w:tr>
      <w:tr>
        <w:tc>
          <w:tcPr>
            <w:tcW w:type="dxa" w:w="3000"/>
            <w:tcBorders>
              <w:top w:val="single" w:color="D8DDE6" w:sz="4"/>
              <w:left w:val="single" w:color="D8DDE6" w:sz="4"/>
              <w:bottom w:val="single" w:color="D8DDE6" w:sz="4"/>
              <w:right w:val="single" w:color="D8DDE6" w:sz="4"/>
            </w:tcBorders>
            <w:shd w:fill="F7F9FC"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Phòng ban chủ quản</w:t>
            </w:r>
          </w:p>
        </w:tc>
        <w:tc>
          <w:tcPr>
            <w:tcW w:type="dxa" w:w="6260"/>
            <w:tcBorders>
              <w:top w:val="single" w:color="D8DDE6" w:sz="4"/>
              <w:left w:val="single" w:color="D8DDE6" w:sz="4"/>
              <w:bottom w:val="single" w:color="D8DDE6" w:sz="4"/>
              <w:right w:val="single" w:color="D8DDE6" w:sz="4"/>
            </w:tcBorders>
            <w:shd w:fill="F7F9FC"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Nhân Sự (HR) phối hợp IT &amp; Hành Chính</w:t>
            </w:r>
          </w:p>
        </w:tc>
      </w:tr>
      <w:tr>
        <w:tc>
          <w:tcPr>
            <w:tcW w:type="dxa" w:w="3000"/>
            <w:tcBorders>
              <w:top w:val="single" w:color="D8DDE6" w:sz="4"/>
              <w:left w:val="single" w:color="D8DDE6" w:sz="4"/>
              <w:bottom w:val="single" w:color="D8DDE6" w:sz="4"/>
              <w:right w:val="single" w:color="D8DDE6" w:sz="4"/>
            </w:tcBorders>
            <w:shd w:fill="FFFFFF"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Người soạn thảo</w:t>
            </w:r>
          </w:p>
        </w:tc>
        <w:tc>
          <w:tcPr>
            <w:tcW w:type="dxa" w:w="6260"/>
            <w:tcBorders>
              <w:top w:val="single" w:color="D8DDE6" w:sz="4"/>
              <w:left w:val="single" w:color="D8DDE6" w:sz="4"/>
              <w:bottom w:val="single" w:color="D8DDE6" w:sz="4"/>
              <w:right w:val="single" w:color="D8DDE6" w:sz="4"/>
            </w:tcBorders>
            <w:shd w:fill="FFFFFF"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HR Director / IT Manager</w:t>
            </w:r>
          </w:p>
        </w:tc>
      </w:tr>
      <w:tr>
        <w:tc>
          <w:tcPr>
            <w:tcW w:type="dxa" w:w="3000"/>
            <w:tcBorders>
              <w:top w:val="single" w:color="D8DDE6" w:sz="4"/>
              <w:left w:val="single" w:color="D8DDE6" w:sz="4"/>
              <w:bottom w:val="single" w:color="D8DDE6" w:sz="4"/>
              <w:right w:val="single" w:color="D8DDE6" w:sz="4"/>
            </w:tcBorders>
            <w:shd w:fill="F7F9FC"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Ngày hiệu lực</w:t>
            </w:r>
          </w:p>
        </w:tc>
        <w:tc>
          <w:tcPr>
            <w:tcW w:type="dxa" w:w="6260"/>
            <w:tcBorders>
              <w:top w:val="single" w:color="D8DDE6" w:sz="4"/>
              <w:left w:val="single" w:color="D8DDE6" w:sz="4"/>
              <w:bottom w:val="single" w:color="D8DDE6" w:sz="4"/>
              <w:right w:val="single" w:color="D8DDE6" w:sz="4"/>
            </w:tcBorders>
            <w:shd w:fill="F7F9FC"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01/01/2026</w:t>
            </w:r>
          </w:p>
        </w:tc>
      </w:tr>
      <w:tr>
        <w:tc>
          <w:tcPr>
            <w:tcW w:type="dxa" w:w="3000"/>
            <w:tcBorders>
              <w:top w:val="single" w:color="D8DDE6" w:sz="4"/>
              <w:left w:val="single" w:color="D8DDE6" w:sz="4"/>
              <w:bottom w:val="single" w:color="D8DDE6" w:sz="4"/>
              <w:right w:val="single" w:color="D8DDE6" w:sz="4"/>
            </w:tcBorders>
            <w:shd w:fill="FFFFFF"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Ngày xem xét lại</w:t>
            </w:r>
          </w:p>
        </w:tc>
        <w:tc>
          <w:tcPr>
            <w:tcW w:type="dxa" w:w="6260"/>
            <w:tcBorders>
              <w:top w:val="single" w:color="D8DDE6" w:sz="4"/>
              <w:left w:val="single" w:color="D8DDE6" w:sz="4"/>
              <w:bottom w:val="single" w:color="D8DDE6" w:sz="4"/>
              <w:right w:val="single" w:color="D8DDE6" w:sz="4"/>
            </w:tcBorders>
            <w:shd w:fill="FFFFFF"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01/07/2026 (review 6 tháng)</w:t>
            </w:r>
          </w:p>
        </w:tc>
      </w:tr>
      <w:tr>
        <w:tc>
          <w:tcPr>
            <w:tcW w:type="dxa" w:w="3000"/>
            <w:tcBorders>
              <w:top w:val="single" w:color="D8DDE6" w:sz="4"/>
              <w:left w:val="single" w:color="D8DDE6" w:sz="4"/>
              <w:bottom w:val="single" w:color="D8DDE6" w:sz="4"/>
              <w:right w:val="single" w:color="D8DDE6" w:sz="4"/>
            </w:tcBorders>
            <w:shd w:fill="F7F9FC"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Phạm vi áp dụng</w:t>
            </w:r>
          </w:p>
        </w:tc>
        <w:tc>
          <w:tcPr>
            <w:tcW w:type="dxa" w:w="6260"/>
            <w:tcBorders>
              <w:top w:val="single" w:color="D8DDE6" w:sz="4"/>
              <w:left w:val="single" w:color="D8DDE6" w:sz="4"/>
              <w:bottom w:val="single" w:color="D8DDE6" w:sz="4"/>
              <w:right w:val="single" w:color="D8DDE6" w:sz="4"/>
            </w:tcBorders>
            <w:shd w:fill="F7F9FC"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Tất cả nhân viên tại Việt Nam (HCM, HN, Đà Nẵng và remote toàn quốc)</w:t>
            </w:r>
          </w:p>
        </w:tc>
      </w:tr>
      <w:tr>
        <w:tc>
          <w:tcPr>
            <w:tcW w:type="dxa" w:w="3000"/>
            <w:tcBorders>
              <w:top w:val="single" w:color="D8DDE6" w:sz="4"/>
              <w:left w:val="single" w:color="D8DDE6" w:sz="4"/>
              <w:bottom w:val="single" w:color="D8DDE6" w:sz="4"/>
              <w:right w:val="single" w:color="D8DDE6" w:sz="4"/>
            </w:tcBorders>
            <w:shd w:fill="FFFFFF"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Căn cứ pháp lý</w:t>
            </w:r>
          </w:p>
        </w:tc>
        <w:tc>
          <w:tcPr>
            <w:tcW w:type="dxa" w:w="6260"/>
            <w:tcBorders>
              <w:top w:val="single" w:color="D8DDE6" w:sz="4"/>
              <w:left w:val="single" w:color="D8DDE6" w:sz="4"/>
              <w:bottom w:val="single" w:color="D8DDE6" w:sz="4"/>
              <w:right w:val="single" w:color="D8DDE6" w:sz="4"/>
            </w:tcBorders>
            <w:shd w:fill="FFFFFF"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BLLĐ 2019, NĐ 145/2020, Thông tư 23/2015/TT-BLĐTBXH</w:t>
            </w:r>
          </w:p>
        </w:tc>
      </w:tr>
      <w:tr>
        <w:tc>
          <w:tcPr>
            <w:tcW w:type="dxa" w:w="3000"/>
            <w:tcBorders>
              <w:top w:val="single" w:color="D8DDE6" w:sz="4"/>
              <w:left w:val="single" w:color="D8DDE6" w:sz="4"/>
              <w:bottom w:val="single" w:color="D8DDE6" w:sz="4"/>
              <w:right w:val="single" w:color="D8DDE6" w:sz="4"/>
            </w:tcBorders>
            <w:shd w:fill="F7F9FC"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Công cụ triển khai</w:t>
            </w:r>
          </w:p>
        </w:tc>
        <w:tc>
          <w:tcPr>
            <w:tcW w:type="dxa" w:w="6260"/>
            <w:tcBorders>
              <w:top w:val="single" w:color="D8DDE6" w:sz="4"/>
              <w:left w:val="single" w:color="D8DDE6" w:sz="4"/>
              <w:bottom w:val="single" w:color="D8DDE6" w:sz="4"/>
              <w:right w:val="single" w:color="D8DDE6" w:sz="4"/>
            </w:tcBorders>
            <w:shd w:fill="F7F9FC"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Tanca HRM — Chấm công, check-in GPS, báo cáo tự động</w:t>
            </w:r>
          </w:p>
        </w:tc>
      </w:tr>
    </w:tbl>
    <w:p>
      <w:pPr>
        <w:spacing w:after="0" w:before="2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D1B2A"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1 — MỤC ĐÍCH VÀ PHẠM VI ÁP DỤNG</w:t>
            </w:r>
          </w:p>
        </w:tc>
      </w:tr>
    </w:tbl>
    <w:p>
      <w:pPr>
        <w:spacing w:after="0" w:before="100"/>
      </w:pPr>
    </w:p>
    <w:p>
      <w:pPr>
        <w:pBdr>
          <w:bottom w:val="single" w:color="D8DDE6" w:sz="4" w:space="2"/>
        </w:pBdr>
        <w:spacing w:after="80" w:before="220"/>
      </w:pPr>
      <w:r>
        <w:rPr>
          <w:rFonts w:ascii="Arial" w:cs="Arial" w:eastAsia="Arial" w:hAnsi="Arial"/>
          <w:b/>
          <w:bCs/>
          <w:color w:val="008C3E"/>
          <w:sz w:val="23"/>
          <w:szCs w:val="23"/>
        </w:rPr>
        <w:t xml:space="preserve">1.1  Mục đích</w:t>
      </w:r>
    </w:p>
    <w:p>
      <w:pPr>
        <w:spacing w:after="60" w:before="60"/>
      </w:pPr>
      <w:r>
        <w:rPr>
          <w:rFonts w:ascii="Arial" w:cs="Arial" w:eastAsia="Arial" w:hAnsi="Arial"/>
          <w:color w:val="1A1A2E"/>
          <w:sz w:val="21"/>
          <w:szCs w:val="21"/>
        </w:rPr>
        <w:t xml:space="preserve">Chính sách này được xây dựng nhằm:</w:t>
      </w:r>
    </w:p>
    <w:p>
      <w:pPr>
        <w:pStyle w:val="ListParagraph"/>
        <w:numPr>
          <w:ilvl w:val="0"/>
          <w:numId w:val="2"/>
        </w:numPr>
        <w:spacing w:after="40" w:before="40"/>
      </w:pPr>
      <w:r>
        <w:rPr>
          <w:rFonts w:ascii="Arial" w:cs="Arial" w:eastAsia="Arial" w:hAnsi="Arial"/>
          <w:color w:val="1A1A2E"/>
          <w:sz w:val="21"/>
          <w:szCs w:val="21"/>
        </w:rPr>
        <w:t xml:space="preserve">Thiết lập khung quy định rõ ràng cho ba hình thức làm việc: On-Site (văn phòng), Remote (từ xa) và Hybrid (kết hợp), phù hợp với môi trường làm việc linh hoạt hậu COVID-19.</w:t>
      </w:r>
    </w:p>
    <w:p>
      <w:pPr>
        <w:pStyle w:val="ListParagraph"/>
        <w:numPr>
          <w:ilvl w:val="0"/>
          <w:numId w:val="2"/>
        </w:numPr>
        <w:spacing w:after="40" w:before="40"/>
      </w:pPr>
      <w:r>
        <w:rPr>
          <w:rFonts w:ascii="Arial" w:cs="Arial" w:eastAsia="Arial" w:hAnsi="Arial"/>
          <w:color w:val="1A1A2E"/>
          <w:sz w:val="21"/>
          <w:szCs w:val="21"/>
        </w:rPr>
        <w:t xml:space="preserve">Đảm bảo năng suất, sự gắn kết và văn hóa doanh nghiệp được duy trì bất kể nhân viên làm việc ở đâu.</w:t>
      </w:r>
    </w:p>
    <w:p>
      <w:pPr>
        <w:pStyle w:val="ListParagraph"/>
        <w:numPr>
          <w:ilvl w:val="0"/>
          <w:numId w:val="2"/>
        </w:numPr>
        <w:spacing w:after="40" w:before="40"/>
      </w:pPr>
      <w:r>
        <w:rPr>
          <w:rFonts w:ascii="Arial" w:cs="Arial" w:eastAsia="Arial" w:hAnsi="Arial"/>
          <w:color w:val="1A1A2E"/>
          <w:sz w:val="21"/>
          <w:szCs w:val="21"/>
        </w:rPr>
        <w:t xml:space="preserve">Cung cấp quy tắc chấm công, điểm danh và báo cáo thống nhất trên toàn hệ thống Tanca HRM.</w:t>
      </w:r>
    </w:p>
    <w:p>
      <w:pPr>
        <w:pStyle w:val="ListParagraph"/>
        <w:numPr>
          <w:ilvl w:val="0"/>
          <w:numId w:val="2"/>
        </w:numPr>
        <w:spacing w:after="40" w:before="40"/>
      </w:pPr>
      <w:r>
        <w:rPr>
          <w:rFonts w:ascii="Arial" w:cs="Arial" w:eastAsia="Arial" w:hAnsi="Arial"/>
          <w:color w:val="1A1A2E"/>
          <w:sz w:val="21"/>
          <w:szCs w:val="21"/>
        </w:rPr>
        <w:t xml:space="preserve">Bảo vệ quyền lợi nhân viên và đảm bảo nghĩa vụ pháp lý của doanh nghiệp về quản lý lao động.</w:t>
      </w:r>
    </w:p>
    <w:p>
      <w:pPr>
        <w:spacing w:after="0" w:before="80"/>
      </w:pPr>
    </w:p>
    <w:p>
      <w:pPr>
        <w:pBdr>
          <w:bottom w:val="single" w:color="D8DDE6" w:sz="4" w:space="2"/>
        </w:pBdr>
        <w:spacing w:after="80" w:before="220"/>
      </w:pPr>
      <w:r>
        <w:rPr>
          <w:rFonts w:ascii="Arial" w:cs="Arial" w:eastAsia="Arial" w:hAnsi="Arial"/>
          <w:b/>
          <w:bCs/>
          <w:color w:val="008C3E"/>
          <w:sz w:val="23"/>
          <w:szCs w:val="23"/>
        </w:rPr>
        <w:t xml:space="preserve">1.2  Phạm vi áp dụng</w:t>
      </w:r>
    </w:p>
    <w:p>
      <w:pPr>
        <w:pStyle w:val="ListParagraph"/>
        <w:numPr>
          <w:ilvl w:val="0"/>
          <w:numId w:val="2"/>
        </w:numPr>
        <w:spacing w:after="40" w:before="40"/>
      </w:pPr>
      <w:r>
        <w:rPr>
          <w:rFonts w:ascii="Arial" w:cs="Arial" w:eastAsia="Arial" w:hAnsi="Arial"/>
          <w:color w:val="1A1A2E"/>
          <w:sz w:val="21"/>
          <w:szCs w:val="21"/>
        </w:rPr>
        <w:t xml:space="preserve">Nhân viên chính thức, thử việc làm việc tại văn phòng HCM, Hà Nội, Đà Nẵng và các chi nhánh.</w:t>
      </w:r>
    </w:p>
    <w:p>
      <w:pPr>
        <w:pStyle w:val="ListParagraph"/>
        <w:numPr>
          <w:ilvl w:val="0"/>
          <w:numId w:val="2"/>
        </w:numPr>
        <w:spacing w:after="40" w:before="40"/>
      </w:pPr>
      <w:r>
        <w:rPr>
          <w:rFonts w:ascii="Arial" w:cs="Arial" w:eastAsia="Arial" w:hAnsi="Arial"/>
          <w:color w:val="1A1A2E"/>
          <w:sz w:val="21"/>
          <w:szCs w:val="21"/>
        </w:rPr>
        <w:t xml:space="preserve">Nhân viên làm việc remote toàn phần (fully remote) đã được CEO/HR phê duyệt bằng văn bản.</w:t>
      </w:r>
    </w:p>
    <w:p>
      <w:pPr>
        <w:pStyle w:val="ListParagraph"/>
        <w:numPr>
          <w:ilvl w:val="0"/>
          <w:numId w:val="2"/>
        </w:numPr>
        <w:spacing w:after="40" w:before="40"/>
      </w:pPr>
      <w:r>
        <w:rPr>
          <w:rFonts w:ascii="Arial" w:cs="Arial" w:eastAsia="Arial" w:hAnsi="Arial"/>
          <w:color w:val="1A1A2E"/>
          <w:sz w:val="21"/>
          <w:szCs w:val="21"/>
        </w:rPr>
        <w:t xml:space="preserve">Nhân viên hợp đồng dài hạn (≥ 6 tháng) làm việc trong không gian của công ty.</w:t>
      </w:r>
    </w:p>
    <w:p>
      <w:pPr>
        <w:spacing w:after="60" w:before="60"/>
      </w:pPr>
      <w:r>
        <w:rPr>
          <w:rFonts w:ascii="Arial" w:cs="Arial" w:eastAsia="Arial" w:hAnsi="Arial"/>
          <w:color w:val="1A1A2E"/>
          <w:sz w:val="21"/>
          <w:szCs w:val="21"/>
        </w:rPr>
        <w:t xml:space="preserve">Không áp dụng cho: freelancer, cộng tác viên, nhân sự outsource từ bên thứ ba.</w:t>
      </w:r>
    </w:p>
    <w:p>
      <w:pPr>
        <w:spacing w:after="0" w:before="2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1B2838"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2 — BA HÌNH THỨC LÀM VIỆC: ĐỊNH NGHĨA &amp; TIÊU CHÍ</w:t>
            </w:r>
          </w:p>
        </w:tc>
      </w:tr>
    </w:tbl>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086"/>
        <w:gridCol w:w="3087"/>
        <w:gridCol w:w="3087"/>
      </w:tblGrid>
      <w:tr>
        <w:tc>
          <w:tcPr>
            <w:tcBorders>
              <w:top w:val="single" w:color="008C3E" w:sz="10"/>
              <w:left w:val="single" w:color="008C3E" w:sz="4"/>
              <w:bottom w:val="single" w:color="008C3E" w:sz="4"/>
              <w:right w:val="single" w:color="008C3E" w:sz="4"/>
            </w:tcBorders>
            <w:shd w:fill="E8F5EE" w:val="clear"/>
            <w:tcMar>
              <w:top w:type="dxa" w:w="140"/>
              <w:left w:type="dxa" w:w="160"/>
              <w:bottom w:type="dxa" w:w="160"/>
              <w:right w:type="dxa" w:w="160"/>
            </w:tcMar>
            <w:vAlign w:val="top"/>
          </w:tcPr>
          <w:p>
            <w:pPr>
              <w:spacing w:after="100" w:before="0"/>
              <w:jc w:val="center"/>
            </w:pPr>
            <w:r>
              <w:rPr>
                <w:rFonts w:ascii="Arial" w:cs="Arial" w:eastAsia="Arial" w:hAnsi="Arial"/>
                <w:b/>
                <w:bCs/>
                <w:color w:val="008C3E"/>
                <w:sz w:val="24"/>
                <w:szCs w:val="24"/>
              </w:rPr>
              <w:t xml:space="preserve">🏢  ON-SITE</w:t>
            </w:r>
          </w:p>
          <w:p>
            <w:pPr>
              <w:spacing w:after="30" w:before="30"/>
            </w:pPr>
            <w:r>
              <w:rPr>
                <w:rFonts w:ascii="Arial" w:cs="Arial" w:eastAsia="Arial" w:hAnsi="Arial"/>
                <w:b/>
                <w:bCs/>
                <w:color w:val="008C3E"/>
                <w:sz w:val="19"/>
                <w:szCs w:val="19"/>
              </w:rPr>
              <w:t xml:space="preserve">Định nghĩa: </w:t>
            </w:r>
            <w:r>
              <w:rPr>
                <w:rFonts w:ascii="Arial" w:cs="Arial" w:eastAsia="Arial" w:hAnsi="Arial"/>
                <w:color w:val="1A1A2E"/>
                <w:sz w:val="19"/>
                <w:szCs w:val="19"/>
              </w:rPr>
              <w:t xml:space="preserve">Làm việc 100% tại văn phòng công ty trong giờ hành chính</w:t>
            </w:r>
          </w:p>
          <w:p>
            <w:pPr>
              <w:spacing w:after="30" w:before="30"/>
            </w:pPr>
            <w:r>
              <w:rPr>
                <w:rFonts w:ascii="Arial" w:cs="Arial" w:eastAsia="Arial" w:hAnsi="Arial"/>
                <w:b/>
                <w:bCs/>
                <w:color w:val="008C3E"/>
                <w:sz w:val="19"/>
                <w:szCs w:val="19"/>
              </w:rPr>
              <w:t xml:space="preserve">Áp dụng cho: </w:t>
            </w:r>
            <w:r>
              <w:rPr>
                <w:rFonts w:ascii="Arial" w:cs="Arial" w:eastAsia="Arial" w:hAnsi="Arial"/>
                <w:color w:val="1A1A2E"/>
                <w:sz w:val="19"/>
                <w:szCs w:val="19"/>
              </w:rPr>
              <w:t xml:space="preserve">Bộ phận Sales, CS, Hành chính, Bảo vệ, Lễ tân</w:t>
            </w:r>
          </w:p>
          <w:p>
            <w:pPr>
              <w:spacing w:after="30" w:before="30"/>
            </w:pPr>
            <w:r>
              <w:rPr>
                <w:rFonts w:ascii="Arial" w:cs="Arial" w:eastAsia="Arial" w:hAnsi="Arial"/>
                <w:b/>
                <w:bCs/>
                <w:color w:val="008C3E"/>
                <w:sz w:val="19"/>
                <w:szCs w:val="19"/>
              </w:rPr>
              <w:t xml:space="preserve">Giờ làm việc: </w:t>
            </w:r>
            <w:r>
              <w:rPr>
                <w:rFonts w:ascii="Arial" w:cs="Arial" w:eastAsia="Arial" w:hAnsi="Arial"/>
                <w:color w:val="1A1A2E"/>
                <w:sz w:val="19"/>
                <w:szCs w:val="19"/>
              </w:rPr>
              <w:t xml:space="preserve">08:00 – 17:30, T2–T6 (nghỉ trưa 12:00–13:30)</w:t>
            </w:r>
          </w:p>
          <w:p>
            <w:pPr>
              <w:spacing w:after="30" w:before="30"/>
            </w:pPr>
            <w:r>
              <w:rPr>
                <w:rFonts w:ascii="Arial" w:cs="Arial" w:eastAsia="Arial" w:hAnsi="Arial"/>
                <w:b/>
                <w:bCs/>
                <w:color w:val="008C3E"/>
                <w:sz w:val="19"/>
                <w:szCs w:val="19"/>
              </w:rPr>
              <w:t xml:space="preserve">Chấm công: </w:t>
            </w:r>
            <w:r>
              <w:rPr>
                <w:rFonts w:ascii="Arial" w:cs="Arial" w:eastAsia="Arial" w:hAnsi="Arial"/>
                <w:color w:val="1A1A2E"/>
                <w:sz w:val="19"/>
                <w:szCs w:val="19"/>
              </w:rPr>
              <w:t xml:space="preserve">Vân tay / QR code Tanca tại văn phòng</w:t>
            </w:r>
          </w:p>
          <w:p>
            <w:pPr>
              <w:spacing w:after="30" w:before="30"/>
            </w:pPr>
            <w:r>
              <w:rPr>
                <w:rFonts w:ascii="Arial" w:cs="Arial" w:eastAsia="Arial" w:hAnsi="Arial"/>
                <w:b/>
                <w:bCs/>
                <w:color w:val="008C3E"/>
                <w:sz w:val="19"/>
                <w:szCs w:val="19"/>
              </w:rPr>
              <w:t xml:space="preserve">Core hours: </w:t>
            </w:r>
            <w:r>
              <w:rPr>
                <w:rFonts w:ascii="Arial" w:cs="Arial" w:eastAsia="Arial" w:hAnsi="Arial"/>
                <w:color w:val="1A1A2E"/>
                <w:sz w:val="19"/>
                <w:szCs w:val="19"/>
              </w:rPr>
              <w:t xml:space="preserve">08:00 – 17:30 (bắt buộc)</w:t>
            </w:r>
          </w:p>
          <w:p>
            <w:pPr>
              <w:spacing w:after="30" w:before="30"/>
            </w:pPr>
            <w:r>
              <w:rPr>
                <w:rFonts w:ascii="Arial" w:cs="Arial" w:eastAsia="Arial" w:hAnsi="Arial"/>
                <w:b/>
                <w:bCs/>
                <w:color w:val="008C3E"/>
                <w:sz w:val="19"/>
                <w:szCs w:val="19"/>
              </w:rPr>
              <w:t xml:space="preserve">OT policy: </w:t>
            </w:r>
            <w:r>
              <w:rPr>
                <w:rFonts w:ascii="Arial" w:cs="Arial" w:eastAsia="Arial" w:hAnsi="Arial"/>
                <w:color w:val="1A1A2E"/>
                <w:sz w:val="19"/>
                <w:szCs w:val="19"/>
              </w:rPr>
              <w:t xml:space="preserve">Đăng ký trước, phụ cấp theo quy định</w:t>
            </w:r>
          </w:p>
        </w:tc>
        <w:tc>
          <w:tcPr>
            <w:tcBorders>
              <w:top w:val="single" w:color="00B4D8" w:sz="10"/>
              <w:left w:val="single" w:color="00B4D8" w:sz="4"/>
              <w:bottom w:val="single" w:color="00B4D8" w:sz="4"/>
              <w:right w:val="single" w:color="00B4D8" w:sz="4"/>
            </w:tcBorders>
            <w:shd w:fill="E5F8FC" w:val="clear"/>
            <w:tcMar>
              <w:top w:type="dxa" w:w="140"/>
              <w:left w:type="dxa" w:w="160"/>
              <w:bottom w:type="dxa" w:w="160"/>
              <w:right w:type="dxa" w:w="160"/>
            </w:tcMar>
            <w:vAlign w:val="top"/>
          </w:tcPr>
          <w:p>
            <w:pPr>
              <w:spacing w:after="100" w:before="0"/>
              <w:jc w:val="center"/>
            </w:pPr>
            <w:r>
              <w:rPr>
                <w:rFonts w:ascii="Arial" w:cs="Arial" w:eastAsia="Arial" w:hAnsi="Arial"/>
                <w:b/>
                <w:bCs/>
                <w:color w:val="00B4D8"/>
                <w:sz w:val="24"/>
                <w:szCs w:val="24"/>
              </w:rPr>
              <w:t xml:space="preserve">🏠  REMOTE</w:t>
            </w:r>
          </w:p>
          <w:p>
            <w:pPr>
              <w:spacing w:after="30" w:before="30"/>
            </w:pPr>
            <w:r>
              <w:rPr>
                <w:rFonts w:ascii="Arial" w:cs="Arial" w:eastAsia="Arial" w:hAnsi="Arial"/>
                <w:b/>
                <w:bCs/>
                <w:color w:val="00B4D8"/>
                <w:sz w:val="19"/>
                <w:szCs w:val="19"/>
              </w:rPr>
              <w:t xml:space="preserve">Định nghĩa: </w:t>
            </w:r>
            <w:r>
              <w:rPr>
                <w:rFonts w:ascii="Arial" w:cs="Arial" w:eastAsia="Arial" w:hAnsi="Arial"/>
                <w:color w:val="1A1A2E"/>
                <w:sz w:val="19"/>
                <w:szCs w:val="19"/>
              </w:rPr>
              <w:t xml:space="preserve">Làm việc 100% từ xa, không yêu cầu đến văn phòng</w:t>
            </w:r>
          </w:p>
          <w:p>
            <w:pPr>
              <w:spacing w:after="30" w:before="30"/>
            </w:pPr>
            <w:r>
              <w:rPr>
                <w:rFonts w:ascii="Arial" w:cs="Arial" w:eastAsia="Arial" w:hAnsi="Arial"/>
                <w:b/>
                <w:bCs/>
                <w:color w:val="00B4D8"/>
                <w:sz w:val="19"/>
                <w:szCs w:val="19"/>
              </w:rPr>
              <w:t xml:space="preserve">Áp dụng cho: </w:t>
            </w:r>
            <w:r>
              <w:rPr>
                <w:rFonts w:ascii="Arial" w:cs="Arial" w:eastAsia="Arial" w:hAnsi="Arial"/>
                <w:color w:val="1A1A2E"/>
                <w:sz w:val="19"/>
                <w:szCs w:val="19"/>
              </w:rPr>
              <w:t xml:space="preserve">Developer, Designer, Content — được CEO phê duyệt</w:t>
            </w:r>
          </w:p>
          <w:p>
            <w:pPr>
              <w:spacing w:after="30" w:before="30"/>
            </w:pPr>
            <w:r>
              <w:rPr>
                <w:rFonts w:ascii="Arial" w:cs="Arial" w:eastAsia="Arial" w:hAnsi="Arial"/>
                <w:b/>
                <w:bCs/>
                <w:color w:val="00B4D8"/>
                <w:sz w:val="19"/>
                <w:szCs w:val="19"/>
              </w:rPr>
              <w:t xml:space="preserve">Giờ làm việc: </w:t>
            </w:r>
            <w:r>
              <w:rPr>
                <w:rFonts w:ascii="Arial" w:cs="Arial" w:eastAsia="Arial" w:hAnsi="Arial"/>
                <w:color w:val="1A1A2E"/>
                <w:sz w:val="19"/>
                <w:szCs w:val="19"/>
              </w:rPr>
              <w:t xml:space="preserve">Flexible, nhưng phải có mặt trong core hours</w:t>
            </w:r>
          </w:p>
          <w:p>
            <w:pPr>
              <w:spacing w:after="30" w:before="30"/>
            </w:pPr>
            <w:r>
              <w:rPr>
                <w:rFonts w:ascii="Arial" w:cs="Arial" w:eastAsia="Arial" w:hAnsi="Arial"/>
                <w:b/>
                <w:bCs/>
                <w:color w:val="00B4D8"/>
                <w:sz w:val="19"/>
                <w:szCs w:val="19"/>
              </w:rPr>
              <w:t xml:space="preserve">Chấm công: </w:t>
            </w:r>
            <w:r>
              <w:rPr>
                <w:rFonts w:ascii="Arial" w:cs="Arial" w:eastAsia="Arial" w:hAnsi="Arial"/>
                <w:color w:val="1A1A2E"/>
                <w:sz w:val="19"/>
                <w:szCs w:val="19"/>
              </w:rPr>
              <w:t xml:space="preserve">Check-in qua app Tanca (GPS + IP verification)</w:t>
            </w:r>
          </w:p>
          <w:p>
            <w:pPr>
              <w:spacing w:after="30" w:before="30"/>
            </w:pPr>
            <w:r>
              <w:rPr>
                <w:rFonts w:ascii="Arial" w:cs="Arial" w:eastAsia="Arial" w:hAnsi="Arial"/>
                <w:b/>
                <w:bCs/>
                <w:color w:val="00B4D8"/>
                <w:sz w:val="19"/>
                <w:szCs w:val="19"/>
              </w:rPr>
              <w:t xml:space="preserve">Core hours: </w:t>
            </w:r>
            <w:r>
              <w:rPr>
                <w:rFonts w:ascii="Arial" w:cs="Arial" w:eastAsia="Arial" w:hAnsi="Arial"/>
                <w:color w:val="1A1A2E"/>
                <w:sz w:val="19"/>
                <w:szCs w:val="19"/>
              </w:rPr>
              <w:t xml:space="preserve">09:00 – 16:00 (bắt buộc online, phản hồi trong 15 phút)</w:t>
            </w:r>
          </w:p>
          <w:p>
            <w:pPr>
              <w:spacing w:after="30" w:before="30"/>
            </w:pPr>
            <w:r>
              <w:rPr>
                <w:rFonts w:ascii="Arial" w:cs="Arial" w:eastAsia="Arial" w:hAnsi="Arial"/>
                <w:b/>
                <w:bCs/>
                <w:color w:val="00B4D8"/>
                <w:sz w:val="19"/>
                <w:szCs w:val="19"/>
              </w:rPr>
              <w:t xml:space="preserve">OT policy: </w:t>
            </w:r>
            <w:r>
              <w:rPr>
                <w:rFonts w:ascii="Arial" w:cs="Arial" w:eastAsia="Arial" w:hAnsi="Arial"/>
                <w:color w:val="1A1A2E"/>
                <w:sz w:val="19"/>
                <w:szCs w:val="19"/>
              </w:rPr>
              <w:t xml:space="preserve">Log giờ trên Tanca, phụ cấp bình thường</w:t>
            </w:r>
          </w:p>
        </w:tc>
        <w:tc>
          <w:tcPr>
            <w:tcBorders>
              <w:top w:val="single" w:color="7C3AED" w:sz="10"/>
              <w:left w:val="single" w:color="7C3AED" w:sz="4"/>
              <w:bottom w:val="single" w:color="7C3AED" w:sz="4"/>
              <w:right w:val="single" w:color="7C3AED" w:sz="4"/>
            </w:tcBorders>
            <w:shd w:fill="F3EFFE" w:val="clear"/>
            <w:tcMar>
              <w:top w:type="dxa" w:w="140"/>
              <w:left w:type="dxa" w:w="160"/>
              <w:bottom w:type="dxa" w:w="160"/>
              <w:right w:type="dxa" w:w="160"/>
            </w:tcMar>
            <w:vAlign w:val="top"/>
          </w:tcPr>
          <w:p>
            <w:pPr>
              <w:spacing w:after="100" w:before="0"/>
              <w:jc w:val="center"/>
            </w:pPr>
            <w:r>
              <w:rPr>
                <w:rFonts w:ascii="Arial" w:cs="Arial" w:eastAsia="Arial" w:hAnsi="Arial"/>
                <w:b/>
                <w:bCs/>
                <w:color w:val="7C3AED"/>
                <w:sz w:val="24"/>
                <w:szCs w:val="24"/>
              </w:rPr>
              <w:t xml:space="preserve">🔀  HYBRID</w:t>
            </w:r>
          </w:p>
          <w:p>
            <w:pPr>
              <w:spacing w:after="30" w:before="30"/>
            </w:pPr>
            <w:r>
              <w:rPr>
                <w:rFonts w:ascii="Arial" w:cs="Arial" w:eastAsia="Arial" w:hAnsi="Arial"/>
                <w:b/>
                <w:bCs/>
                <w:color w:val="7C3AED"/>
                <w:sz w:val="19"/>
                <w:szCs w:val="19"/>
              </w:rPr>
              <w:t xml:space="preserve">Định nghĩa: </w:t>
            </w:r>
            <w:r>
              <w:rPr>
                <w:rFonts w:ascii="Arial" w:cs="Arial" w:eastAsia="Arial" w:hAnsi="Arial"/>
                <w:color w:val="1A1A2E"/>
                <w:sz w:val="19"/>
                <w:szCs w:val="19"/>
              </w:rPr>
              <w:t xml:space="preserve">Kết hợp làm việc văn phòng và remote theo lịch cố định</w:t>
            </w:r>
          </w:p>
          <w:p>
            <w:pPr>
              <w:spacing w:after="30" w:before="30"/>
            </w:pPr>
            <w:r>
              <w:rPr>
                <w:rFonts w:ascii="Arial" w:cs="Arial" w:eastAsia="Arial" w:hAnsi="Arial"/>
                <w:b/>
                <w:bCs/>
                <w:color w:val="7C3AED"/>
                <w:sz w:val="19"/>
                <w:szCs w:val="19"/>
              </w:rPr>
              <w:t xml:space="preserve">Áp dụng cho: </w:t>
            </w:r>
            <w:r>
              <w:rPr>
                <w:rFonts w:ascii="Arial" w:cs="Arial" w:eastAsia="Arial" w:hAnsi="Arial"/>
                <w:color w:val="1A1A2E"/>
                <w:sz w:val="19"/>
                <w:szCs w:val="19"/>
              </w:rPr>
              <w:t xml:space="preserve">Tech, Product, Marketing — theo thỏa thuận với QL</w:t>
            </w:r>
          </w:p>
          <w:p>
            <w:pPr>
              <w:spacing w:after="30" w:before="30"/>
            </w:pPr>
            <w:r>
              <w:rPr>
                <w:rFonts w:ascii="Arial" w:cs="Arial" w:eastAsia="Arial" w:hAnsi="Arial"/>
                <w:b/>
                <w:bCs/>
                <w:color w:val="7C3AED"/>
                <w:sz w:val="19"/>
                <w:szCs w:val="19"/>
              </w:rPr>
              <w:t xml:space="preserve">Giờ làm việc: </w:t>
            </w:r>
            <w:r>
              <w:rPr>
                <w:rFonts w:ascii="Arial" w:cs="Arial" w:eastAsia="Arial" w:hAnsi="Arial"/>
                <w:color w:val="1A1A2E"/>
                <w:sz w:val="19"/>
                <w:szCs w:val="19"/>
              </w:rPr>
              <w:t xml:space="preserve">Theo lịch tuần, tối thiểu 2–3 ngày/tuần tại văn phòng</w:t>
            </w:r>
          </w:p>
          <w:p>
            <w:pPr>
              <w:spacing w:after="30" w:before="30"/>
            </w:pPr>
            <w:r>
              <w:rPr>
                <w:rFonts w:ascii="Arial" w:cs="Arial" w:eastAsia="Arial" w:hAnsi="Arial"/>
                <w:b/>
                <w:bCs/>
                <w:color w:val="7C3AED"/>
                <w:sz w:val="19"/>
                <w:szCs w:val="19"/>
              </w:rPr>
              <w:t xml:space="preserve">Chấm công: </w:t>
            </w:r>
            <w:r>
              <w:rPr>
                <w:rFonts w:ascii="Arial" w:cs="Arial" w:eastAsia="Arial" w:hAnsi="Arial"/>
                <w:color w:val="1A1A2E"/>
                <w:sz w:val="19"/>
                <w:szCs w:val="19"/>
              </w:rPr>
              <w:t xml:space="preserve">Vân tay khi ở VP, GPS check-in khi remote</w:t>
            </w:r>
          </w:p>
          <w:p>
            <w:pPr>
              <w:spacing w:after="30" w:before="30"/>
            </w:pPr>
            <w:r>
              <w:rPr>
                <w:rFonts w:ascii="Arial" w:cs="Arial" w:eastAsia="Arial" w:hAnsi="Arial"/>
                <w:b/>
                <w:bCs/>
                <w:color w:val="7C3AED"/>
                <w:sz w:val="19"/>
                <w:szCs w:val="19"/>
              </w:rPr>
              <w:t xml:space="preserve">Core hours: </w:t>
            </w:r>
            <w:r>
              <w:rPr>
                <w:rFonts w:ascii="Arial" w:cs="Arial" w:eastAsia="Arial" w:hAnsi="Arial"/>
                <w:color w:val="1A1A2E"/>
                <w:sz w:val="19"/>
                <w:szCs w:val="19"/>
              </w:rPr>
              <w:t xml:space="preserve">09:00 – 16:00 T2–T6 (dù ở VP hay remote)</w:t>
            </w:r>
          </w:p>
          <w:p>
            <w:pPr>
              <w:spacing w:after="30" w:before="30"/>
            </w:pPr>
            <w:r>
              <w:rPr>
                <w:rFonts w:ascii="Arial" w:cs="Arial" w:eastAsia="Arial" w:hAnsi="Arial"/>
                <w:b/>
                <w:bCs/>
                <w:color w:val="7C3AED"/>
                <w:sz w:val="19"/>
                <w:szCs w:val="19"/>
              </w:rPr>
              <w:t xml:space="preserve">OT policy: </w:t>
            </w:r>
            <w:r>
              <w:rPr>
                <w:rFonts w:ascii="Arial" w:cs="Arial" w:eastAsia="Arial" w:hAnsi="Arial"/>
                <w:color w:val="1A1A2E"/>
                <w:sz w:val="19"/>
                <w:szCs w:val="19"/>
              </w:rPr>
              <w:t xml:space="preserve">Như On-Site nếu OT tại văn phòng</w:t>
            </w:r>
          </w:p>
        </w:tc>
      </w:tr>
    </w:tbl>
    <w:p>
      <w:pPr>
        <w:spacing w:after="0" w:before="1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FFB020" w:sz="8"/>
              <w:left w:val="single" w:color="FFB020" w:sz="20"/>
              <w:bottom w:val="single" w:color="FFB020" w:sz="8"/>
              <w:right w:val="single" w:color="FFB020" w:sz="4"/>
            </w:tcBorders>
            <w:shd w:fill="FFF8EC" w:val="clear"/>
            <w:tcMar>
              <w:top w:type="dxa" w:w="100"/>
              <w:left w:type="dxa" w:w="220"/>
              <w:bottom w:type="dxa" w:w="100"/>
              <w:right w:type="dxa" w:w="200"/>
            </w:tcMar>
          </w:tcPr>
          <w:p>
            <w:pPr>
              <w:spacing w:after="0" w:before="0"/>
            </w:pPr>
            <w:r>
              <w:rPr>
                <w:rFonts w:ascii="Arial" w:cs="Arial" w:eastAsia="Arial" w:hAnsi="Arial"/>
                <w:sz w:val="22"/>
                <w:szCs w:val="22"/>
              </w:rPr>
              <w:t xml:space="preserve">⚠️  </w:t>
            </w:r>
            <w:r>
              <w:rPr>
                <w:rFonts w:ascii="Arial" w:cs="Arial" w:eastAsia="Arial" w:hAnsi="Arial"/>
                <w:b/>
                <w:bCs/>
                <w:color w:val="FFB020"/>
                <w:sz w:val="21"/>
                <w:szCs w:val="21"/>
              </w:rPr>
              <w:t xml:space="preserve">Lưu ý quan trọng:  </w:t>
            </w:r>
            <w:r>
              <w:rPr>
                <w:rFonts w:ascii="Arial" w:cs="Arial" w:eastAsia="Arial" w:hAnsi="Arial"/>
                <w:color w:val="1A1A2E"/>
                <w:sz w:val="21"/>
                <w:szCs w:val="21"/>
              </w:rPr>
              <w:t xml:space="preserve">Hình thức làm việc (On-Site / Remote / Hybrid) phải được ghi rõ trong Phụ lục Hợp Đồng Lao Động hoặc thỏa thuận bằng văn bản được HR và CEO phê duyệt. Thay đổi hình thức làm việc phải thông báo trước tối thiểu 2 tuần.</w:t>
            </w:r>
          </w:p>
        </w:tc>
      </w:tr>
    </w:tbl>
    <w:p>
      <w:pPr>
        <w:spacing w:after="0" w:before="2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08C3E"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3 — GIỜ LÀM VIỆC, CORE HOURS VÀ THỜI GIAN LAN TOẢN</w:t>
            </w:r>
          </w:p>
        </w:tc>
      </w:tr>
    </w:tbl>
    <w:p>
      <w:pPr>
        <w:spacing w:after="0" w:before="100"/>
      </w:pPr>
    </w:p>
    <w:p>
      <w:pPr>
        <w:pBdr>
          <w:bottom w:val="single" w:color="D8DDE6" w:sz="4" w:space="2"/>
        </w:pBdr>
        <w:spacing w:after="80" w:before="220"/>
      </w:pPr>
      <w:r>
        <w:rPr>
          <w:rFonts w:ascii="Arial" w:cs="Arial" w:eastAsia="Arial" w:hAnsi="Arial"/>
          <w:b/>
          <w:bCs/>
          <w:color w:val="008C3E"/>
          <w:sz w:val="23"/>
          <w:szCs w:val="23"/>
        </w:rPr>
        <w:t xml:space="preserve">3.1  Giờ làm việc tiêu chuẩn</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852"/>
        <w:gridCol w:w="1852"/>
        <w:gridCol w:w="1852"/>
        <w:gridCol w:w="1852"/>
        <w:gridCol w:w="1852"/>
      </w:tblGrid>
      <w:tr>
        <w:tc>
          <w:tcPr>
            <w:tcW w:type="dxa" w:w="1852"/>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Hình Thức</w:t>
            </w:r>
          </w:p>
        </w:tc>
        <w:tc>
          <w:tcPr>
            <w:tcW w:type="dxa" w:w="1852"/>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Giờ Bắt Đầu</w:t>
            </w:r>
          </w:p>
        </w:tc>
        <w:tc>
          <w:tcPr>
            <w:tcW w:type="dxa" w:w="1852"/>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Giờ Kết Thúc</w:t>
            </w:r>
          </w:p>
        </w:tc>
        <w:tc>
          <w:tcPr>
            <w:tcW w:type="dxa" w:w="1852"/>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Giờ Làm Việc/Ngày</w:t>
            </w:r>
          </w:p>
        </w:tc>
        <w:tc>
          <w:tcPr>
            <w:tcW w:type="dxa" w:w="1852"/>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Core Hours Bắt Buộc</w:t>
            </w:r>
          </w:p>
        </w:tc>
      </w:tr>
      <w:tr>
        <w:tc>
          <w:tcPr>
            <w:tcW w:type="dxa" w:w="1852"/>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On-Site (Standard)</w:t>
            </w:r>
          </w:p>
        </w:tc>
        <w:tc>
          <w:tcPr>
            <w:tcW w:type="dxa" w:w="1852"/>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08:00</w:t>
            </w:r>
          </w:p>
        </w:tc>
        <w:tc>
          <w:tcPr>
            <w:tcW w:type="dxa" w:w="1852"/>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17:30</w:t>
            </w:r>
          </w:p>
        </w:tc>
        <w:tc>
          <w:tcPr>
            <w:tcW w:type="dxa" w:w="1852"/>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8 giờ (nghỉ trưa 1.5h)</w:t>
            </w:r>
          </w:p>
        </w:tc>
        <w:tc>
          <w:tcPr>
            <w:tcW w:type="dxa" w:w="1852"/>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08:00 – 17:30</w:t>
            </w:r>
          </w:p>
        </w:tc>
      </w:tr>
      <w:tr>
        <w:tc>
          <w:tcPr>
            <w:tcW w:type="dxa" w:w="1852"/>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On-Site (Shift Sáng)</w:t>
            </w:r>
          </w:p>
        </w:tc>
        <w:tc>
          <w:tcPr>
            <w:tcW w:type="dxa" w:w="1852"/>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07:00</w:t>
            </w:r>
          </w:p>
        </w:tc>
        <w:tc>
          <w:tcPr>
            <w:tcW w:type="dxa" w:w="1852"/>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16:00</w:t>
            </w:r>
          </w:p>
        </w:tc>
        <w:tc>
          <w:tcPr>
            <w:tcW w:type="dxa" w:w="1852"/>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8 giờ</w:t>
            </w:r>
          </w:p>
        </w:tc>
        <w:tc>
          <w:tcPr>
            <w:tcW w:type="dxa" w:w="1852"/>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07:00 – 16:00</w:t>
            </w:r>
          </w:p>
        </w:tc>
      </w:tr>
      <w:tr>
        <w:tc>
          <w:tcPr>
            <w:tcW w:type="dxa" w:w="1852"/>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On-Site (Shift Chiều)</w:t>
            </w:r>
          </w:p>
        </w:tc>
        <w:tc>
          <w:tcPr>
            <w:tcW w:type="dxa" w:w="1852"/>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13:00</w:t>
            </w:r>
          </w:p>
        </w:tc>
        <w:tc>
          <w:tcPr>
            <w:tcW w:type="dxa" w:w="1852"/>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22:00</w:t>
            </w:r>
          </w:p>
        </w:tc>
        <w:tc>
          <w:tcPr>
            <w:tcW w:type="dxa" w:w="1852"/>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8 giờ</w:t>
            </w:r>
          </w:p>
        </w:tc>
        <w:tc>
          <w:tcPr>
            <w:tcW w:type="dxa" w:w="1852"/>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13:00 – 22:00</w:t>
            </w:r>
          </w:p>
        </w:tc>
      </w:tr>
      <w:tr>
        <w:tc>
          <w:tcPr>
            <w:tcW w:type="dxa" w:w="1852"/>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Remote (Full)</w:t>
            </w:r>
          </w:p>
        </w:tc>
        <w:tc>
          <w:tcPr>
            <w:tcW w:type="dxa" w:w="1852"/>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Flexible</w:t>
            </w:r>
          </w:p>
        </w:tc>
        <w:tc>
          <w:tcPr>
            <w:tcW w:type="dxa" w:w="1852"/>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Flexible</w:t>
            </w:r>
          </w:p>
        </w:tc>
        <w:tc>
          <w:tcPr>
            <w:tcW w:type="dxa" w:w="1852"/>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8 giờ</w:t>
            </w:r>
          </w:p>
        </w:tc>
        <w:tc>
          <w:tcPr>
            <w:tcW w:type="dxa" w:w="1852"/>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09:00 – 16:00</w:t>
            </w:r>
          </w:p>
        </w:tc>
      </w:tr>
      <w:tr>
        <w:tc>
          <w:tcPr>
            <w:tcW w:type="dxa" w:w="1852"/>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Hybrid (ngày VP)</w:t>
            </w:r>
          </w:p>
        </w:tc>
        <w:tc>
          <w:tcPr>
            <w:tcW w:type="dxa" w:w="1852"/>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08:00 hoặc 09:00</w:t>
            </w:r>
          </w:p>
        </w:tc>
        <w:tc>
          <w:tcPr>
            <w:tcW w:type="dxa" w:w="1852"/>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17:30 hoặc 18:00</w:t>
            </w:r>
          </w:p>
        </w:tc>
        <w:tc>
          <w:tcPr>
            <w:tcW w:type="dxa" w:w="1852"/>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8 giờ</w:t>
            </w:r>
          </w:p>
        </w:tc>
        <w:tc>
          <w:tcPr>
            <w:tcW w:type="dxa" w:w="1852"/>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09:00 – 16:00</w:t>
            </w:r>
          </w:p>
        </w:tc>
      </w:tr>
      <w:tr>
        <w:tc>
          <w:tcPr>
            <w:tcW w:type="dxa" w:w="1852"/>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Hybrid (ngày Remote)</w:t>
            </w:r>
          </w:p>
        </w:tc>
        <w:tc>
          <w:tcPr>
            <w:tcW w:type="dxa" w:w="1852"/>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Flexible</w:t>
            </w:r>
          </w:p>
        </w:tc>
        <w:tc>
          <w:tcPr>
            <w:tcW w:type="dxa" w:w="1852"/>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Flexible</w:t>
            </w:r>
          </w:p>
        </w:tc>
        <w:tc>
          <w:tcPr>
            <w:tcW w:type="dxa" w:w="1852"/>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8 giờ</w:t>
            </w:r>
          </w:p>
        </w:tc>
        <w:tc>
          <w:tcPr>
            <w:tcW w:type="dxa" w:w="1852"/>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09:00 – 16:00</w:t>
            </w:r>
          </w:p>
        </w:tc>
      </w:tr>
    </w:tbl>
    <w:p>
      <w:pPr>
        <w:spacing w:after="0" w:before="120"/>
      </w:pPr>
    </w:p>
    <w:p>
      <w:pPr>
        <w:pBdr>
          <w:bottom w:val="single" w:color="D8DDE6" w:sz="4" w:space="2"/>
        </w:pBdr>
        <w:spacing w:after="80" w:before="220"/>
      </w:pPr>
      <w:r>
        <w:rPr>
          <w:rFonts w:ascii="Arial" w:cs="Arial" w:eastAsia="Arial" w:hAnsi="Arial"/>
          <w:b/>
          <w:bCs/>
          <w:color w:val="008C3E"/>
          <w:sz w:val="23"/>
          <w:szCs w:val="23"/>
        </w:rPr>
        <w:t xml:space="preserve">3.2  Quy định Core Hours — Giờ vàng bắt buộc</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B4D8" w:sz="8"/>
              <w:left w:val="single" w:color="00B4D8" w:sz="20"/>
              <w:bottom w:val="single" w:color="00B4D8" w:sz="8"/>
              <w:right w:val="single" w:color="00B4D8" w:sz="4"/>
            </w:tcBorders>
            <w:shd w:fill="E5F8FC" w:val="clear"/>
            <w:tcMar>
              <w:top w:type="dxa" w:w="100"/>
              <w:left w:type="dxa" w:w="220"/>
              <w:bottom w:type="dxa" w:w="100"/>
              <w:right w:type="dxa" w:w="200"/>
            </w:tcMar>
          </w:tcPr>
          <w:p>
            <w:pPr>
              <w:spacing w:after="0" w:before="0"/>
            </w:pPr>
            <w:r>
              <w:rPr>
                <w:rFonts w:ascii="Arial" w:cs="Arial" w:eastAsia="Arial" w:hAnsi="Arial"/>
                <w:sz w:val="22"/>
                <w:szCs w:val="22"/>
              </w:rPr>
              <w:t xml:space="preserve">💡  </w:t>
            </w:r>
            <w:r>
              <w:rPr>
                <w:rFonts w:ascii="Arial" w:cs="Arial" w:eastAsia="Arial" w:hAnsi="Arial"/>
                <w:b/>
                <w:bCs/>
                <w:color w:val="00B4D8"/>
                <w:sz w:val="21"/>
                <w:szCs w:val="21"/>
              </w:rPr>
              <w:t xml:space="preserve">Core Hours (09:00 – 16:00):  </w:t>
            </w:r>
            <w:r>
              <w:rPr>
                <w:rFonts w:ascii="Arial" w:cs="Arial" w:eastAsia="Arial" w:hAnsi="Arial"/>
                <w:color w:val="1A1A2E"/>
                <w:sz w:val="21"/>
                <w:szCs w:val="21"/>
              </w:rPr>
              <w:t xml:space="preserve">Tất cả nhân viên — bất kể hình thức làm việc — phải online, sẵn sàng họp và phản hồi tin nhắn trong vòng 15 phút trong khung giờ này. Vi phạm core hours 3 lần/tháng bị coi là vi phạm kỷ luật.</w:t>
            </w:r>
          </w:p>
        </w:tc>
      </w:tr>
    </w:tbl>
    <w:p>
      <w:pPr>
        <w:spacing w:after="0" w:before="80"/>
      </w:pPr>
    </w:p>
    <w:p>
      <w:pPr>
        <w:pStyle w:val="ListParagraph"/>
        <w:numPr>
          <w:ilvl w:val="0"/>
          <w:numId w:val="2"/>
        </w:numPr>
        <w:spacing w:after="40" w:before="40"/>
      </w:pPr>
      <w:r>
        <w:rPr>
          <w:rFonts w:ascii="Arial" w:cs="Arial" w:eastAsia="Arial" w:hAnsi="Arial"/>
          <w:color w:val="1A1A2E"/>
          <w:sz w:val="21"/>
          <w:szCs w:val="21"/>
        </w:rPr>
        <w:t xml:space="preserve">Các cuộc họp team, standup, review bắt buộc được lên lịch trong khung core hours.</w:t>
      </w:r>
    </w:p>
    <w:p>
      <w:pPr>
        <w:pStyle w:val="ListParagraph"/>
        <w:numPr>
          <w:ilvl w:val="0"/>
          <w:numId w:val="2"/>
        </w:numPr>
        <w:spacing w:after="40" w:before="40"/>
      </w:pPr>
      <w:r>
        <w:rPr>
          <w:rFonts w:ascii="Arial" w:cs="Arial" w:eastAsia="Arial" w:hAnsi="Arial"/>
          <w:color w:val="1A1A2E"/>
          <w:sz w:val="21"/>
          <w:szCs w:val="21"/>
        </w:rPr>
        <w:t xml:space="preserve">Nhân viên phải update status trên Slack/Tanca trong core hours: Online / Busy / Brb (≤15 phút).</w:t>
      </w:r>
    </w:p>
    <w:p>
      <w:pPr>
        <w:pStyle w:val="ListParagraph"/>
        <w:numPr>
          <w:ilvl w:val="0"/>
          <w:numId w:val="2"/>
        </w:numPr>
        <w:spacing w:after="40" w:before="40"/>
      </w:pPr>
      <w:r>
        <w:rPr>
          <w:rFonts w:ascii="Arial" w:cs="Arial" w:eastAsia="Arial" w:hAnsi="Arial"/>
          <w:color w:val="1A1A2E"/>
          <w:sz w:val="21"/>
          <w:szCs w:val="21"/>
        </w:rPr>
        <w:t xml:space="preserve">Phép vắng trong core hours (bất kể lý do) phải đăng ký trước hoặc thông báo ngay lập tức.</w:t>
      </w:r>
    </w:p>
    <w:p>
      <w:pPr>
        <w:spacing w:after="0" w:before="120"/>
      </w:pPr>
    </w:p>
    <w:p>
      <w:pPr>
        <w:pBdr>
          <w:bottom w:val="single" w:color="D8DDE6" w:sz="4" w:space="2"/>
        </w:pBdr>
        <w:spacing w:after="80" w:before="220"/>
      </w:pPr>
      <w:r>
        <w:rPr>
          <w:rFonts w:ascii="Arial" w:cs="Arial" w:eastAsia="Arial" w:hAnsi="Arial"/>
          <w:b/>
          <w:bCs/>
          <w:color w:val="008C3E"/>
          <w:sz w:val="23"/>
          <w:szCs w:val="23"/>
        </w:rPr>
        <w:t xml:space="preserve">3.3  Quy định Overtime (Làm thêm giờ)</w:t>
      </w:r>
    </w:p>
    <w:p>
      <w:pPr>
        <w:pStyle w:val="ListParagraph"/>
        <w:numPr>
          <w:ilvl w:val="0"/>
          <w:numId w:val="2"/>
        </w:numPr>
        <w:spacing w:after="40" w:before="40"/>
      </w:pPr>
      <w:r>
        <w:rPr>
          <w:rFonts w:ascii="Arial" w:cs="Arial" w:eastAsia="Arial" w:hAnsi="Arial"/>
          <w:color w:val="1A1A2E"/>
          <w:sz w:val="21"/>
          <w:szCs w:val="21"/>
        </w:rPr>
        <w:t xml:space="preserve">OT phải được quản lý phê duyệt trước qua Tanca HRM — không chấp nhận OT không đăng ký.</w:t>
      </w:r>
    </w:p>
    <w:p>
      <w:pPr>
        <w:pStyle w:val="ListParagraph"/>
        <w:numPr>
          <w:ilvl w:val="0"/>
          <w:numId w:val="2"/>
        </w:numPr>
        <w:spacing w:after="40" w:before="40"/>
      </w:pPr>
      <w:r>
        <w:rPr>
          <w:rFonts w:ascii="Arial" w:cs="Arial" w:eastAsia="Arial" w:hAnsi="Arial"/>
          <w:color w:val="1A1A2E"/>
          <w:sz w:val="21"/>
          <w:szCs w:val="21"/>
        </w:rPr>
        <w:t xml:space="preserve">Tối đa 40 giờ OT/tháng (theo Điều 107 BLLĐ 2019). Tối đa 200 giờ OT/năm (hoặc 300 giờ với ngành đặc thù).</w:t>
      </w:r>
    </w:p>
    <w:p>
      <w:pPr>
        <w:pStyle w:val="ListParagraph"/>
        <w:numPr>
          <w:ilvl w:val="0"/>
          <w:numId w:val="2"/>
        </w:numPr>
        <w:spacing w:after="40" w:before="40"/>
      </w:pPr>
      <w:r>
        <w:rPr>
          <w:rFonts w:ascii="Arial" w:cs="Arial" w:eastAsia="Arial" w:hAnsi="Arial"/>
          <w:color w:val="1A1A2E"/>
          <w:sz w:val="21"/>
          <w:szCs w:val="21"/>
        </w:rPr>
        <w:t xml:space="preserve">Phụ cấp OT ngày thường: 150% lương giờ. Ngày nghỉ/lễ: 200–300% theo quy định pháp luật.</w:t>
      </w:r>
    </w:p>
    <w:p>
      <w:pPr>
        <w:pStyle w:val="ListParagraph"/>
        <w:numPr>
          <w:ilvl w:val="0"/>
          <w:numId w:val="2"/>
        </w:numPr>
        <w:spacing w:after="40" w:before="40"/>
      </w:pPr>
      <w:r>
        <w:rPr>
          <w:rFonts w:ascii="Arial" w:cs="Arial" w:eastAsia="Arial" w:hAnsi="Arial"/>
          <w:color w:val="1A1A2E"/>
          <w:sz w:val="21"/>
          <w:szCs w:val="21"/>
        </w:rPr>
        <w:t xml:space="preserve">Nhân viên Remote cần log thời gian OT trên Tanca và chụp màn hình bằng chứng công việc nếu được yêu cầu.</w:t>
      </w:r>
    </w:p>
    <w:p>
      <w:pPr>
        <w:spacing w:after="0" w:before="280"/>
      </w:pPr>
    </w:p>
    <w:p>
      <w:r>
        <w:br w:type="pag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D1B2A"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4 — HỆ THỐNG CHẤM CÔNG VÀ ĐIỂM DANH</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8C3E" w:sz="8"/>
              <w:left w:val="single" w:color="008C3E" w:sz="20"/>
              <w:bottom w:val="single" w:color="008C3E" w:sz="8"/>
              <w:right w:val="single" w:color="008C3E" w:sz="4"/>
            </w:tcBorders>
            <w:shd w:fill="E8F5EE" w:val="clear"/>
            <w:tcMar>
              <w:top w:type="dxa" w:w="100"/>
              <w:left w:type="dxa" w:w="220"/>
              <w:bottom w:type="dxa" w:w="100"/>
              <w:right w:type="dxa" w:w="200"/>
            </w:tcMar>
          </w:tcPr>
          <w:p>
            <w:pPr>
              <w:spacing w:after="0" w:before="0"/>
            </w:pPr>
            <w:r>
              <w:rPr>
                <w:rFonts w:ascii="Arial" w:cs="Arial" w:eastAsia="Arial" w:hAnsi="Arial"/>
                <w:sz w:val="22"/>
                <w:szCs w:val="22"/>
              </w:rPr>
              <w:t xml:space="preserve">🚀  </w:t>
            </w:r>
            <w:r>
              <w:rPr>
                <w:rFonts w:ascii="Arial" w:cs="Arial" w:eastAsia="Arial" w:hAnsi="Arial"/>
                <w:b/>
                <w:bCs/>
                <w:color w:val="008C3E"/>
                <w:sz w:val="21"/>
                <w:szCs w:val="21"/>
              </w:rPr>
              <w:t xml:space="preserve">Chấm công qua Tanca HRM:  </w:t>
            </w:r>
            <w:r>
              <w:rPr>
                <w:rFonts w:ascii="Arial" w:cs="Arial" w:eastAsia="Arial" w:hAnsi="Arial"/>
                <w:color w:val="1A1A2E"/>
                <w:sz w:val="21"/>
                <w:szCs w:val="21"/>
              </w:rPr>
              <w:t xml:space="preserve">Toàn bộ chấm công được thực hiện qua app Tanca HRM. Không chấp nhận chấm công giấy hoặc bất kỳ hình thức nào khác trừ khi hệ thống sự cố và được IT xác nhận. tanca.io/attendance</w:t>
            </w:r>
          </w:p>
        </w:tc>
      </w:tr>
    </w:tbl>
    <w:p>
      <w:pPr>
        <w:spacing w:after="0" w:before="120"/>
      </w:pPr>
    </w:p>
    <w:p>
      <w:pPr>
        <w:pBdr>
          <w:bottom w:val="single" w:color="D8DDE6" w:sz="4" w:space="2"/>
        </w:pBdr>
        <w:spacing w:after="80" w:before="220"/>
      </w:pPr>
      <w:r>
        <w:rPr>
          <w:rFonts w:ascii="Arial" w:cs="Arial" w:eastAsia="Arial" w:hAnsi="Arial"/>
          <w:b/>
          <w:bCs/>
          <w:color w:val="008C3E"/>
          <w:sz w:val="23"/>
          <w:szCs w:val="23"/>
        </w:rPr>
        <w:t xml:space="preserve">4.1  Phương thức chấm công theo hình thức làm việc</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315"/>
        <w:gridCol w:w="2315"/>
        <w:gridCol w:w="2315"/>
        <w:gridCol w:w="2315"/>
      </w:tblGrid>
      <w:tr>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Hình Thức</w:t>
            </w:r>
          </w:p>
        </w:tc>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Phương Thức Check-in</w:t>
            </w:r>
          </w:p>
        </w:tc>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Phương Thức Check-out</w:t>
            </w:r>
          </w:p>
        </w:tc>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Xác Thực</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On-Site</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Vân tay / Thẻ từ tại máy chấm công</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Vân tay / Thẻ từ khi ra về</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Thiết bị tại văn phòng</w:t>
            </w:r>
          </w:p>
        </w:tc>
      </w:tr>
      <w:tr>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On-Site (backup)</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QR Code trên app Tanca (phải ở trong tòa nhà)</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QR Code check-out</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GPS Geofencing 100m</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Remote</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Check-in qua app Tanca</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Check-out qua app Tanca</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GPS + IP address log</w:t>
            </w:r>
          </w:p>
        </w:tc>
      </w:tr>
      <w:tr>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Hybrid (ngày VP)</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Vân tay / QR Code tại văn phòng</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Vân tay / QR Code</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GPS Geofencing</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Hybrid (ngày Remote)</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Check-in app Tanca</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Check-out app Tanca</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GPS + IP</w:t>
            </w:r>
          </w:p>
        </w:tc>
      </w:tr>
      <w:tr>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Công tác ngoài VP</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Check-in GPS tại địa điểm + note lý do</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Check-out GPS</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GPS + Ảnh chụp nếu cần</w:t>
            </w:r>
          </w:p>
        </w:tc>
      </w:tr>
    </w:tbl>
    <w:p>
      <w:pPr>
        <w:spacing w:after="0" w:before="120"/>
      </w:pPr>
    </w:p>
    <w:p>
      <w:pPr>
        <w:pBdr>
          <w:bottom w:val="single" w:color="D8DDE6" w:sz="4" w:space="2"/>
        </w:pBdr>
        <w:spacing w:after="80" w:before="220"/>
      </w:pPr>
      <w:r>
        <w:rPr>
          <w:rFonts w:ascii="Arial" w:cs="Arial" w:eastAsia="Arial" w:hAnsi="Arial"/>
          <w:b/>
          <w:bCs/>
          <w:color w:val="008C3E"/>
          <w:sz w:val="23"/>
          <w:szCs w:val="23"/>
        </w:rPr>
        <w:t xml:space="preserve">4.2  Quy định giờ check-in / check-out</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315"/>
        <w:gridCol w:w="2315"/>
        <w:gridCol w:w="2315"/>
        <w:gridCol w:w="2315"/>
      </w:tblGrid>
      <w:tr>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Tình Huống</w:t>
            </w:r>
          </w:p>
        </w:tc>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Thời Gian Cho Phép</w:t>
            </w:r>
          </w:p>
        </w:tc>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Xử Lý</w:t>
            </w:r>
          </w:p>
        </w:tc>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Ghi Chú</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Check-in đúng giờ</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Trước 08:05 (On-Site) / 09:05 (Remote)</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Bình thường</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Grace period 5 phút</w:t>
            </w:r>
          </w:p>
        </w:tc>
      </w:tr>
      <w:tr>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Đi muộn &lt; 15 phút</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08:05 – 08:15</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Ghi nhận đi muộn</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Nhắc nhở nếu &gt; 3 lần/tháng</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Đi muộn 15–30 phút</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08:15 – 08:30</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Trừ 0.5h lương</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Không cần phê duyệt OT bù</w:t>
            </w:r>
          </w:p>
        </w:tc>
      </w:tr>
      <w:tr>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Đi muộn &gt; 30 phút</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Sau 08:30</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Trừ theo thực tế, ghi vi phạm</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Cần lý do bằng văn bản</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Quên check-in/out</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Trong ngày làm việc</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Báo HR, HR tự điều chỉnh</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Tối đa 2 lần/tháng miễn phạt</w:t>
            </w:r>
          </w:p>
        </w:tc>
      </w:tr>
      <w:tr>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Không check-in</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Cả ngày không có dữ liệu</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Tính vắng không phép</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Trừ phép hoặc trừ lương</w:t>
            </w:r>
          </w:p>
        </w:tc>
      </w:tr>
    </w:tbl>
    <w:p>
      <w:pPr>
        <w:spacing w:after="0" w:before="120"/>
      </w:pPr>
    </w:p>
    <w:p>
      <w:pPr>
        <w:pBdr>
          <w:bottom w:val="single" w:color="D8DDE6" w:sz="4" w:space="2"/>
        </w:pBdr>
        <w:spacing w:after="80" w:before="220"/>
      </w:pPr>
      <w:r>
        <w:rPr>
          <w:rFonts w:ascii="Arial" w:cs="Arial" w:eastAsia="Arial" w:hAnsi="Arial"/>
          <w:b/>
          <w:bCs/>
          <w:color w:val="008C3E"/>
          <w:sz w:val="23"/>
          <w:szCs w:val="23"/>
        </w:rPr>
        <w:t xml:space="preserve">4.3  GPS Geofencing — Quy định vị trí cho Remote &amp; Hybrid</w:t>
      </w:r>
    </w:p>
    <w:p>
      <w:pPr>
        <w:pStyle w:val="ListParagraph"/>
        <w:numPr>
          <w:ilvl w:val="0"/>
          <w:numId w:val="2"/>
        </w:numPr>
        <w:spacing w:after="40" w:before="40"/>
      </w:pPr>
      <w:r>
        <w:rPr>
          <w:rFonts w:ascii="Arial" w:cs="Arial" w:eastAsia="Arial" w:hAnsi="Arial"/>
          <w:color w:val="1A1A2E"/>
          <w:sz w:val="21"/>
          <w:szCs w:val="21"/>
        </w:rPr>
        <w:t xml:space="preserve">Nhân viên remote phải check-in từ địa chỉ đã đăng ký với HR (nhà riêng, coworking space được phê duyệt).</w:t>
      </w:r>
    </w:p>
    <w:p>
      <w:pPr>
        <w:pStyle w:val="ListParagraph"/>
        <w:numPr>
          <w:ilvl w:val="0"/>
          <w:numId w:val="2"/>
        </w:numPr>
        <w:spacing w:after="40" w:before="40"/>
      </w:pPr>
      <w:r>
        <w:rPr>
          <w:rFonts w:ascii="Arial" w:cs="Arial" w:eastAsia="Arial" w:hAnsi="Arial"/>
          <w:color w:val="1A1A2E"/>
          <w:sz w:val="21"/>
          <w:szCs w:val="21"/>
        </w:rPr>
        <w:t xml:space="preserve">Thay đổi địa điểm làm việc (đi tỉnh khác, nước ngoài) phải thông báo HR trước tối thiểu 3 ngày.</w:t>
      </w:r>
    </w:p>
    <w:p>
      <w:pPr>
        <w:pStyle w:val="ListParagraph"/>
        <w:numPr>
          <w:ilvl w:val="0"/>
          <w:numId w:val="2"/>
        </w:numPr>
        <w:spacing w:after="40" w:before="40"/>
      </w:pPr>
      <w:r>
        <w:rPr>
          <w:rFonts w:ascii="Arial" w:cs="Arial" w:eastAsia="Arial" w:hAnsi="Arial"/>
          <w:color w:val="1A1A2E"/>
          <w:sz w:val="21"/>
          <w:szCs w:val="21"/>
        </w:rPr>
        <w:t xml:space="preserve">Hệ thống Tanca log IP address và GPS coordinates của mỗi lần check-in — không được sử dụng VPN giả mạo vị trí.</w:t>
      </w:r>
    </w:p>
    <w:p>
      <w:pPr>
        <w:pStyle w:val="ListParagraph"/>
        <w:numPr>
          <w:ilvl w:val="0"/>
          <w:numId w:val="2"/>
        </w:numPr>
        <w:spacing w:after="40" w:before="40"/>
      </w:pPr>
      <w:r>
        <w:rPr>
          <w:rFonts w:ascii="Arial" w:cs="Arial" w:eastAsia="Arial" w:hAnsi="Arial"/>
          <w:color w:val="1A1A2E"/>
          <w:sz w:val="21"/>
          <w:szCs w:val="21"/>
        </w:rPr>
        <w:t xml:space="preserve">Vi phạm GPS (check-in từ nơi không đăng ký mà không báo) lần 1: cảnh cáo. Lần 2+: xem xét kỷ luật.</w:t>
      </w:r>
    </w:p>
    <w:p>
      <w:pPr>
        <w:spacing w:after="0" w:before="120"/>
      </w:pPr>
    </w:p>
    <w:p>
      <w:pPr>
        <w:pBdr>
          <w:bottom w:val="single" w:color="D8DDE6" w:sz="4" w:space="2"/>
        </w:pBdr>
        <w:spacing w:after="80" w:before="220"/>
      </w:pPr>
      <w:r>
        <w:rPr>
          <w:rFonts w:ascii="Arial" w:cs="Arial" w:eastAsia="Arial" w:hAnsi="Arial"/>
          <w:b/>
          <w:bCs/>
          <w:color w:val="008C3E"/>
          <w:sz w:val="23"/>
          <w:szCs w:val="23"/>
        </w:rPr>
        <w:t xml:space="preserve">4.4  Báo cáo chấm công tự động</w:t>
      </w:r>
    </w:p>
    <w:p>
      <w:pPr>
        <w:pStyle w:val="ListParagraph"/>
        <w:numPr>
          <w:ilvl w:val="0"/>
          <w:numId w:val="2"/>
        </w:numPr>
        <w:spacing w:after="40" w:before="40"/>
      </w:pPr>
      <w:r>
        <w:rPr>
          <w:rFonts w:ascii="Arial" w:cs="Arial" w:eastAsia="Arial" w:hAnsi="Arial"/>
          <w:color w:val="1A1A2E"/>
          <w:sz w:val="21"/>
          <w:szCs w:val="21"/>
        </w:rPr>
        <w:t xml:space="preserve">Bảng chấm công tháng được Tanca HRM tổng hợp tự động vào ngày 25 hàng tháng.</w:t>
      </w:r>
    </w:p>
    <w:p>
      <w:pPr>
        <w:pStyle w:val="ListParagraph"/>
        <w:numPr>
          <w:ilvl w:val="0"/>
          <w:numId w:val="2"/>
        </w:numPr>
        <w:spacing w:after="40" w:before="40"/>
      </w:pPr>
      <w:r>
        <w:rPr>
          <w:rFonts w:ascii="Arial" w:cs="Arial" w:eastAsia="Arial" w:hAnsi="Arial"/>
          <w:color w:val="1A1A2E"/>
          <w:sz w:val="21"/>
          <w:szCs w:val="21"/>
        </w:rPr>
        <w:t xml:space="preserve">Nhân viên tự xem lịch sử chấm công cá nhân qua app Tanca bất kỳ lúc nào.</w:t>
      </w:r>
    </w:p>
    <w:p>
      <w:pPr>
        <w:pStyle w:val="ListParagraph"/>
        <w:numPr>
          <w:ilvl w:val="0"/>
          <w:numId w:val="2"/>
        </w:numPr>
        <w:spacing w:after="40" w:before="40"/>
      </w:pPr>
      <w:r>
        <w:rPr>
          <w:rFonts w:ascii="Arial" w:cs="Arial" w:eastAsia="Arial" w:hAnsi="Arial"/>
          <w:color w:val="1A1A2E"/>
          <w:sz w:val="21"/>
          <w:szCs w:val="21"/>
        </w:rPr>
        <w:t xml:space="preserve">Quản lý nhận báo cáo team hàng tuần (mỗi thứ 2) qua email từ hệ thống.</w:t>
      </w:r>
    </w:p>
    <w:p>
      <w:pPr>
        <w:pStyle w:val="ListParagraph"/>
        <w:numPr>
          <w:ilvl w:val="0"/>
          <w:numId w:val="2"/>
        </w:numPr>
        <w:spacing w:after="40" w:before="40"/>
      </w:pPr>
      <w:r>
        <w:rPr>
          <w:rFonts w:ascii="Arial" w:cs="Arial" w:eastAsia="Arial" w:hAnsi="Arial"/>
          <w:color w:val="1A1A2E"/>
          <w:sz w:val="21"/>
          <w:szCs w:val="21"/>
        </w:rPr>
        <w:t xml:space="preserve">HR nhận báo cáo ngoại lệ (đi muộn, vắng, OT bất thường) theo thời gian thực.</w:t>
      </w:r>
    </w:p>
    <w:p>
      <w:pPr>
        <w:spacing w:after="0" w:before="2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1B2838"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5 — YÊU CẦU VÀ ĐIỀU KIỆN LÀM VIỆC REMOTE</w:t>
            </w:r>
          </w:p>
        </w:tc>
      </w:tr>
    </w:tbl>
    <w:p>
      <w:pPr>
        <w:spacing w:after="0" w:before="100"/>
      </w:pPr>
    </w:p>
    <w:p>
      <w:pPr>
        <w:pBdr>
          <w:bottom w:val="single" w:color="D8DDE6" w:sz="4" w:space="2"/>
        </w:pBdr>
        <w:spacing w:after="80" w:before="220"/>
      </w:pPr>
      <w:r>
        <w:rPr>
          <w:rFonts w:ascii="Arial" w:cs="Arial" w:eastAsia="Arial" w:hAnsi="Arial"/>
          <w:b/>
          <w:bCs/>
          <w:color w:val="008C3E"/>
          <w:sz w:val="23"/>
          <w:szCs w:val="23"/>
        </w:rPr>
        <w:t xml:space="preserve">5.1  Điều kiện được phép làm việc Remote</w:t>
      </w:r>
    </w:p>
    <w:p>
      <w:pPr>
        <w:spacing w:after="60" w:before="60"/>
      </w:pPr>
      <w:r>
        <w:rPr>
          <w:rFonts w:ascii="Arial" w:cs="Arial" w:eastAsia="Arial" w:hAnsi="Arial"/>
          <w:color w:val="1A1A2E"/>
          <w:sz w:val="21"/>
          <w:szCs w:val="21"/>
        </w:rPr>
        <w:t xml:space="preserve">Nhân viên được phê duyệt làm việc remote (toàn phần hoặc Hybrid) phải đáp ứng các điều kiện sau:</w:t>
      </w:r>
    </w:p>
    <w:p>
      <w:pPr>
        <w:pStyle w:val="ListParagraph"/>
        <w:numPr>
          <w:ilvl w:val="0"/>
          <w:numId w:val="2"/>
        </w:numPr>
        <w:spacing w:after="40" w:before="40"/>
      </w:pPr>
      <w:r>
        <w:rPr>
          <w:rFonts w:ascii="Arial" w:cs="Arial" w:eastAsia="Arial" w:hAnsi="Arial"/>
          <w:color w:val="1A1A2E"/>
          <w:sz w:val="21"/>
          <w:szCs w:val="21"/>
        </w:rPr>
        <w:t xml:space="preserve">Đã hoàn thành ít nhất 3 tháng probation và được đánh giá đạt yêu cầu.</w:t>
      </w:r>
    </w:p>
    <w:p>
      <w:pPr>
        <w:pStyle w:val="ListParagraph"/>
        <w:numPr>
          <w:ilvl w:val="0"/>
          <w:numId w:val="2"/>
        </w:numPr>
        <w:spacing w:after="40" w:before="40"/>
      </w:pPr>
      <w:r>
        <w:rPr>
          <w:rFonts w:ascii="Arial" w:cs="Arial" w:eastAsia="Arial" w:hAnsi="Arial"/>
          <w:color w:val="1A1A2E"/>
          <w:sz w:val="21"/>
          <w:szCs w:val="21"/>
        </w:rPr>
        <w:t xml:space="preserve">Vị trí công việc phù hợp với remote (không yêu cầu hiện diện vật lý thường xuyên).</w:t>
      </w:r>
    </w:p>
    <w:p>
      <w:pPr>
        <w:pStyle w:val="ListParagraph"/>
        <w:numPr>
          <w:ilvl w:val="0"/>
          <w:numId w:val="2"/>
        </w:numPr>
        <w:spacing w:after="40" w:before="40"/>
      </w:pPr>
      <w:r>
        <w:rPr>
          <w:rFonts w:ascii="Arial" w:cs="Arial" w:eastAsia="Arial" w:hAnsi="Arial"/>
          <w:color w:val="1A1A2E"/>
          <w:sz w:val="21"/>
          <w:szCs w:val="21"/>
        </w:rPr>
        <w:t xml:space="preserve">Có môi trường làm việc tại nhà đạt tiêu chuẩn (xem 5.2).</w:t>
      </w:r>
    </w:p>
    <w:p>
      <w:pPr>
        <w:pStyle w:val="ListParagraph"/>
        <w:numPr>
          <w:ilvl w:val="0"/>
          <w:numId w:val="2"/>
        </w:numPr>
        <w:spacing w:after="40" w:before="40"/>
      </w:pPr>
      <w:r>
        <w:rPr>
          <w:rFonts w:ascii="Arial" w:cs="Arial" w:eastAsia="Arial" w:hAnsi="Arial"/>
          <w:color w:val="1A1A2E"/>
          <w:sz w:val="21"/>
          <w:szCs w:val="21"/>
        </w:rPr>
        <w:t xml:space="preserve">Đã ký Thỏa Thuận Làm Việc Remote (Remote Work Agreement) với HR và quản lý.</w:t>
      </w:r>
    </w:p>
    <w:p>
      <w:pPr>
        <w:pStyle w:val="ListParagraph"/>
        <w:numPr>
          <w:ilvl w:val="0"/>
          <w:numId w:val="2"/>
        </w:numPr>
        <w:spacing w:after="40" w:before="40"/>
      </w:pPr>
      <w:r>
        <w:rPr>
          <w:rFonts w:ascii="Arial" w:cs="Arial" w:eastAsia="Arial" w:hAnsi="Arial"/>
          <w:color w:val="1A1A2E"/>
          <w:sz w:val="21"/>
          <w:szCs w:val="21"/>
        </w:rPr>
        <w:t xml:space="preserve">Điểm KPI 3 tháng gần nhất ≥ 70% (không áp dụng cho nhân viên mới onboarding remote).</w:t>
      </w:r>
    </w:p>
    <w:p>
      <w:pPr>
        <w:spacing w:after="0" w:before="80"/>
      </w:pPr>
    </w:p>
    <w:p>
      <w:pPr>
        <w:pBdr>
          <w:bottom w:val="single" w:color="D8DDE6" w:sz="4" w:space="2"/>
        </w:pBdr>
        <w:spacing w:after="80" w:before="220"/>
      </w:pPr>
      <w:r>
        <w:rPr>
          <w:rFonts w:ascii="Arial" w:cs="Arial" w:eastAsia="Arial" w:hAnsi="Arial"/>
          <w:b/>
          <w:bCs/>
          <w:color w:val="008C3E"/>
          <w:sz w:val="23"/>
          <w:szCs w:val="23"/>
        </w:rPr>
        <w:t xml:space="preserve">5.2  Yêu cầu thiết bị và môi trường làm việc tại nhà</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315"/>
        <w:gridCol w:w="2315"/>
        <w:gridCol w:w="2315"/>
        <w:gridCol w:w="2315"/>
      </w:tblGrid>
      <w:tr>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Yêu Cầu</w:t>
            </w:r>
          </w:p>
        </w:tc>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Tiêu Chuẩn Tối Thiểu</w:t>
            </w:r>
          </w:p>
        </w:tc>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Do Công Ty Cấp</w:t>
            </w:r>
          </w:p>
        </w:tc>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Ghi Chú</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Kết nối Internet</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 25 Mbps download, ≥ 10 Mbps upload, ổn định</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Không (hỗ trợ 200k/tháng)</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Backup 4G khi mất mạng</w:t>
            </w:r>
          </w:p>
        </w:tc>
      </w:tr>
      <w:tr>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Máy tính</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Laptop do công ty cấp hoặc PC cá nhân đủ cấu hình</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Laptop (tùy vị trí)</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Cài đặt phần mềm bảo mật</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Tai nghe</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Tai nghe có mic, khử tiếng ồn</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Không</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Bắt buộc khi họp video</w:t>
            </w:r>
          </w:p>
        </w:tc>
      </w:tr>
      <w:tr>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Webcam</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Camera HD ≥ 720p</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Không</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Bắt buộc bật khi họp team</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Không gian</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Phòng riêng hoặc góc làm việc yên tĩnh, đủ ánh sáng</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Không</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Không làm việc nơi ồn ào</w:t>
            </w:r>
          </w:p>
        </w:tc>
      </w:tr>
      <w:tr>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Phần mềm</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Tanca HRM, Slack, Zoom/Meet, VPN công ty</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Có (license)</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Không cài phần mềm lạ trên máy CT</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Bảo mật</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Màn hình không để lộ thông tin KH khi không làm việc</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Không</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Khoá máy khi rời bàn làm việc</w:t>
            </w:r>
          </w:p>
        </w:tc>
      </w:tr>
    </w:tbl>
    <w:p>
      <w:pPr>
        <w:spacing w:after="0" w:before="120"/>
      </w:pPr>
    </w:p>
    <w:p>
      <w:pPr>
        <w:pBdr>
          <w:bottom w:val="single" w:color="D8DDE6" w:sz="4" w:space="2"/>
        </w:pBdr>
        <w:spacing w:after="80" w:before="220"/>
      </w:pPr>
      <w:r>
        <w:rPr>
          <w:rFonts w:ascii="Arial" w:cs="Arial" w:eastAsia="Arial" w:hAnsi="Arial"/>
          <w:b/>
          <w:bCs/>
          <w:color w:val="008C3E"/>
          <w:sz w:val="23"/>
          <w:szCs w:val="23"/>
        </w:rPr>
        <w:t xml:space="preserve">5.3  Quy tắc ứng xử khi làm việc Remote</w:t>
      </w:r>
    </w:p>
    <w:p>
      <w:pPr>
        <w:pStyle w:val="ListParagraph"/>
        <w:numPr>
          <w:ilvl w:val="0"/>
          <w:numId w:val="2"/>
        </w:numPr>
        <w:spacing w:after="40" w:before="40"/>
      </w:pPr>
      <w:r>
        <w:rPr>
          <w:rFonts w:ascii="Arial" w:cs="Arial" w:eastAsia="Arial" w:hAnsi="Arial"/>
          <w:color w:val="1A1A2E"/>
          <w:sz w:val="21"/>
          <w:szCs w:val="21"/>
        </w:rPr>
        <w:t xml:space="preserve">Phản hồi tin nhắn Slack/email trong vòng 15 phút trong core hours (09:00–16:00).</w:t>
      </w:r>
    </w:p>
    <w:p>
      <w:pPr>
        <w:pStyle w:val="ListParagraph"/>
        <w:numPr>
          <w:ilvl w:val="0"/>
          <w:numId w:val="2"/>
        </w:numPr>
        <w:spacing w:after="40" w:before="40"/>
      </w:pPr>
      <w:r>
        <w:rPr>
          <w:rFonts w:ascii="Arial" w:cs="Arial" w:eastAsia="Arial" w:hAnsi="Arial"/>
          <w:color w:val="1A1A2E"/>
          <w:sz w:val="21"/>
          <w:szCs w:val="21"/>
        </w:rPr>
        <w:t xml:space="preserve">Bật camera trong tất cả các cuộc họp team và 1-on-1 (trừ khi có sự cố kỹ thuật).</w:t>
      </w:r>
    </w:p>
    <w:p>
      <w:pPr>
        <w:pStyle w:val="ListParagraph"/>
        <w:numPr>
          <w:ilvl w:val="0"/>
          <w:numId w:val="2"/>
        </w:numPr>
        <w:spacing w:after="40" w:before="40"/>
      </w:pPr>
      <w:r>
        <w:rPr>
          <w:rFonts w:ascii="Arial" w:cs="Arial" w:eastAsia="Arial" w:hAnsi="Arial"/>
          <w:color w:val="1A1A2E"/>
          <w:sz w:val="21"/>
          <w:szCs w:val="21"/>
        </w:rPr>
        <w:t xml:space="preserve">Tham dự đầy đủ standup daily (09:00 hoặc theo lịch team) dù ở nhà hay văn phòng.</w:t>
      </w:r>
    </w:p>
    <w:p>
      <w:pPr>
        <w:pStyle w:val="ListParagraph"/>
        <w:numPr>
          <w:ilvl w:val="0"/>
          <w:numId w:val="2"/>
        </w:numPr>
        <w:spacing w:after="40" w:before="40"/>
      </w:pPr>
      <w:r>
        <w:rPr>
          <w:rFonts w:ascii="Arial" w:cs="Arial" w:eastAsia="Arial" w:hAnsi="Arial"/>
          <w:color w:val="1A1A2E"/>
          <w:sz w:val="21"/>
          <w:szCs w:val="21"/>
        </w:rPr>
        <w:t xml:space="preserve">Không làm việc từ quán cà phê, nơi công cộng khi xử lý thông tin mật (hợp đồng KH, dữ liệu tài chính).</w:t>
      </w:r>
    </w:p>
    <w:p>
      <w:pPr>
        <w:pStyle w:val="ListParagraph"/>
        <w:numPr>
          <w:ilvl w:val="0"/>
          <w:numId w:val="2"/>
        </w:numPr>
        <w:spacing w:after="40" w:before="40"/>
      </w:pPr>
      <w:r>
        <w:rPr>
          <w:rFonts w:ascii="Arial" w:cs="Arial" w:eastAsia="Arial" w:hAnsi="Arial"/>
          <w:color w:val="1A1A2E"/>
          <w:sz w:val="21"/>
          <w:szCs w:val="21"/>
        </w:rPr>
        <w:t xml:space="preserve">Thông báo ngay qua Tanca và Slack khi gặp sự cố kỹ thuật (mất điện, mất mạng).</w:t>
      </w:r>
    </w:p>
    <w:p>
      <w:pPr>
        <w:pStyle w:val="ListParagraph"/>
        <w:numPr>
          <w:ilvl w:val="0"/>
          <w:numId w:val="2"/>
        </w:numPr>
        <w:spacing w:after="40" w:before="40"/>
      </w:pPr>
      <w:r>
        <w:rPr>
          <w:rFonts w:ascii="Arial" w:cs="Arial" w:eastAsia="Arial" w:hAnsi="Arial"/>
          <w:color w:val="1A1A2E"/>
          <w:sz w:val="21"/>
          <w:szCs w:val="21"/>
        </w:rPr>
        <w:t xml:space="preserve">Giữ nền (background) video họp chuyên nghiệp — dùng virtual background nếu cần.</w:t>
      </w:r>
    </w:p>
    <w:p>
      <w:pPr>
        <w:spacing w:after="0" w:before="280"/>
      </w:pPr>
    </w:p>
    <w:p>
      <w:r>
        <w:br w:type="pag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7C3AED"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6 — LỊCH LÀM VIỆC HYBRID VÀ CÁC QUY TẮC ĐIỀU PHỐI</w:t>
            </w:r>
          </w:p>
        </w:tc>
      </w:tr>
    </w:tbl>
    <w:p>
      <w:pPr>
        <w:spacing w:after="0" w:before="100"/>
      </w:pPr>
    </w:p>
    <w:p>
      <w:pPr>
        <w:pBdr>
          <w:bottom w:val="single" w:color="D8DDE6" w:sz="4" w:space="2"/>
        </w:pBdr>
        <w:spacing w:after="80" w:before="220"/>
      </w:pPr>
      <w:r>
        <w:rPr>
          <w:rFonts w:ascii="Arial" w:cs="Arial" w:eastAsia="Arial" w:hAnsi="Arial"/>
          <w:b/>
          <w:bCs/>
          <w:color w:val="008C3E"/>
          <w:sz w:val="23"/>
          <w:szCs w:val="23"/>
        </w:rPr>
        <w:t xml:space="preserve">6.1  Khung lịch Hybrid tiêu chuẩn</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315"/>
        <w:gridCol w:w="2315"/>
        <w:gridCol w:w="2315"/>
        <w:gridCol w:w="2315"/>
      </w:tblGrid>
      <w:tr>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Bộ Phận</w:t>
            </w:r>
          </w:p>
        </w:tc>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Ngày Bắt Buộc Tại VP</w:t>
            </w:r>
          </w:p>
        </w:tc>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Ngày Được Remote</w:t>
            </w:r>
          </w:p>
        </w:tc>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Ghi Chú</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Engineering / Tech</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Thứ 3, Thứ 5 (All hands)</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T2, T4, T6</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Sprint planning T2 bắt buộc VP</w:t>
            </w:r>
          </w:p>
        </w:tc>
      </w:tr>
      <w:tr>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Product / Design</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Thứ 3, Thứ 5</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T2, T4, T6</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Design review T5 tại VP</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Marketing / Content</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Thứ 4 (Team sync)</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T2, T3, T5, T6</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Content shoot theo lịch riêng</w:t>
            </w:r>
          </w:p>
        </w:tc>
      </w:tr>
      <w:tr>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HR / Admin</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T2–T5 tại VP</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Thứ 6</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Thứ 6 WFH cả team HR</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Kế Toán / Finance</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T2–T4 tại VP</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T5, T6</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Closing period cuối tháng: 100% VP</w:t>
            </w:r>
          </w:p>
        </w:tc>
      </w:tr>
      <w:tr>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Sales / BD</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Theo lịch gặp khách hàng</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Linh hoạt</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Ưu tiên gặp KH hơn WFH</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Customer Success</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T2, T3, T4 tại VP</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T5, T6</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Đảm bảo luôn có người trực VP</w:t>
            </w:r>
          </w:p>
        </w:tc>
      </w:tr>
    </w:tbl>
    <w:p>
      <w:pPr>
        <w:spacing w:after="0" w:before="120"/>
      </w:pPr>
    </w:p>
    <w:p>
      <w:pPr>
        <w:pBdr>
          <w:bottom w:val="single" w:color="D8DDE6" w:sz="4" w:space="2"/>
        </w:pBdr>
        <w:spacing w:after="80" w:before="220"/>
      </w:pPr>
      <w:r>
        <w:rPr>
          <w:rFonts w:ascii="Arial" w:cs="Arial" w:eastAsia="Arial" w:hAnsi="Arial"/>
          <w:b/>
          <w:bCs/>
          <w:color w:val="008C3E"/>
          <w:sz w:val="23"/>
          <w:szCs w:val="23"/>
        </w:rPr>
        <w:t xml:space="preserve">6.2  Quy tắc đặt chỗ và quản lý không gian văn phòng (Hot Desking)</w:t>
      </w:r>
    </w:p>
    <w:p>
      <w:pPr>
        <w:pStyle w:val="ListParagraph"/>
        <w:numPr>
          <w:ilvl w:val="0"/>
          <w:numId w:val="2"/>
        </w:numPr>
        <w:spacing w:after="40" w:before="40"/>
      </w:pPr>
      <w:r>
        <w:rPr>
          <w:rFonts w:ascii="Arial" w:cs="Arial" w:eastAsia="Arial" w:hAnsi="Arial"/>
          <w:color w:val="1A1A2E"/>
          <w:sz w:val="21"/>
          <w:szCs w:val="21"/>
        </w:rPr>
        <w:t xml:space="preserve">Với văn phòng áp dụng hot-desking: đặt chỗ qua hệ thống Tanca Office Booking trước 08:00 ngày làm việc.</w:t>
      </w:r>
    </w:p>
    <w:p>
      <w:pPr>
        <w:pStyle w:val="ListParagraph"/>
        <w:numPr>
          <w:ilvl w:val="0"/>
          <w:numId w:val="2"/>
        </w:numPr>
        <w:spacing w:after="40" w:before="40"/>
      </w:pPr>
      <w:r>
        <w:rPr>
          <w:rFonts w:ascii="Arial" w:cs="Arial" w:eastAsia="Arial" w:hAnsi="Arial"/>
          <w:color w:val="1A1A2E"/>
          <w:sz w:val="21"/>
          <w:szCs w:val="21"/>
        </w:rPr>
        <w:t xml:space="preserve">Mỗi nhân viên không được giữ cố định một chỗ ngồi trong mô hình hot-desk — chỉ áp dụng cho nhân viên On-Site 100%.</w:t>
      </w:r>
    </w:p>
    <w:p>
      <w:pPr>
        <w:pStyle w:val="ListParagraph"/>
        <w:numPr>
          <w:ilvl w:val="0"/>
          <w:numId w:val="2"/>
        </w:numPr>
        <w:spacing w:after="40" w:before="40"/>
      </w:pPr>
      <w:r>
        <w:rPr>
          <w:rFonts w:ascii="Arial" w:cs="Arial" w:eastAsia="Arial" w:hAnsi="Arial"/>
          <w:color w:val="1A1A2E"/>
          <w:sz w:val="21"/>
          <w:szCs w:val="21"/>
        </w:rPr>
        <w:t xml:space="preserve">Phòng họp đặt lịch trước qua Google Calendar / Tanca — không tự chiếm phòng họp không có lịch.</w:t>
      </w:r>
    </w:p>
    <w:p>
      <w:pPr>
        <w:pStyle w:val="ListParagraph"/>
        <w:numPr>
          <w:ilvl w:val="0"/>
          <w:numId w:val="2"/>
        </w:numPr>
        <w:spacing w:after="40" w:before="40"/>
      </w:pPr>
      <w:r>
        <w:rPr>
          <w:rFonts w:ascii="Arial" w:cs="Arial" w:eastAsia="Arial" w:hAnsi="Arial"/>
          <w:color w:val="1A1A2E"/>
          <w:sz w:val="21"/>
          <w:szCs w:val="21"/>
        </w:rPr>
        <w:t xml:space="preserve">Dọn dẹp bàn làm việc trước khi rời (clean desk policy) — không để đồ cá nhân qua đêm tại bàn hot-desk.</w:t>
      </w:r>
    </w:p>
    <w:p>
      <w:pPr>
        <w:spacing w:after="0" w:before="120"/>
      </w:pPr>
    </w:p>
    <w:p>
      <w:pPr>
        <w:pBdr>
          <w:bottom w:val="single" w:color="D8DDE6" w:sz="4" w:space="2"/>
        </w:pBdr>
        <w:spacing w:after="80" w:before="220"/>
      </w:pPr>
      <w:r>
        <w:rPr>
          <w:rFonts w:ascii="Arial" w:cs="Arial" w:eastAsia="Arial" w:hAnsi="Arial"/>
          <w:b/>
          <w:bCs/>
          <w:color w:val="008C3E"/>
          <w:sz w:val="23"/>
          <w:szCs w:val="23"/>
        </w:rPr>
        <w:t xml:space="preserve">6.3  Thay đổi lịch Hybrid đột xuất</w:t>
      </w:r>
    </w:p>
    <w:p>
      <w:pPr>
        <w:pStyle w:val="ListParagraph"/>
        <w:numPr>
          <w:ilvl w:val="0"/>
          <w:numId w:val="2"/>
        </w:numPr>
        <w:spacing w:after="40" w:before="40"/>
      </w:pPr>
      <w:r>
        <w:rPr>
          <w:rFonts w:ascii="Arial" w:cs="Arial" w:eastAsia="Arial" w:hAnsi="Arial"/>
          <w:color w:val="1A1A2E"/>
          <w:sz w:val="21"/>
          <w:szCs w:val="21"/>
        </w:rPr>
        <w:t xml:space="preserve">Nhân viên Hybrid muốn đổi ngày remote ↔ văn phòng phải thông báo quản lý trực tiếp trước 07:00 cùng ngày qua Tanca hoặc Slack.</w:t>
      </w:r>
    </w:p>
    <w:p>
      <w:pPr>
        <w:pStyle w:val="ListParagraph"/>
        <w:numPr>
          <w:ilvl w:val="0"/>
          <w:numId w:val="2"/>
        </w:numPr>
        <w:spacing w:after="40" w:before="40"/>
      </w:pPr>
      <w:r>
        <w:rPr>
          <w:rFonts w:ascii="Arial" w:cs="Arial" w:eastAsia="Arial" w:hAnsi="Arial"/>
          <w:color w:val="1A1A2E"/>
          <w:sz w:val="21"/>
          <w:szCs w:val="21"/>
        </w:rPr>
        <w:t xml:space="preserve">Trong các tuần có All-Hands Meeting, Product Launch, hoặc Client Visit: toàn bộ team phải có mặt tại văn phòng — quản lý thông báo trước 1 tuần.</w:t>
      </w:r>
    </w:p>
    <w:p>
      <w:pPr>
        <w:pStyle w:val="ListParagraph"/>
        <w:numPr>
          <w:ilvl w:val="0"/>
          <w:numId w:val="2"/>
        </w:numPr>
        <w:spacing w:after="40" w:before="40"/>
      </w:pPr>
      <w:r>
        <w:rPr>
          <w:rFonts w:ascii="Arial" w:cs="Arial" w:eastAsia="Arial" w:hAnsi="Arial"/>
          <w:color w:val="1A1A2E"/>
          <w:sz w:val="21"/>
          <w:szCs w:val="21"/>
        </w:rPr>
        <w:t xml:space="preserve">Không được remote quá 4 tuần liên tiếp mà không có sự phê duyệt đặc biệt từ HR.</w:t>
      </w:r>
    </w:p>
    <w:p>
      <w:pPr>
        <w:spacing w:after="0" w:before="2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FF4757"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7 — BẢO MẬT THÔNG TIN VÀ AN NINH DỮ LIỆU KHI REMOTE</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FF4757" w:sz="8"/>
              <w:left w:val="single" w:color="FF4757" w:sz="20"/>
              <w:bottom w:val="single" w:color="FF4757" w:sz="8"/>
              <w:right w:val="single" w:color="FF4757" w:sz="4"/>
            </w:tcBorders>
            <w:shd w:fill="FFF0F1" w:val="clear"/>
            <w:tcMar>
              <w:top w:type="dxa" w:w="100"/>
              <w:left w:type="dxa" w:w="220"/>
              <w:bottom w:type="dxa" w:w="100"/>
              <w:right w:type="dxa" w:w="200"/>
            </w:tcMar>
          </w:tcPr>
          <w:p>
            <w:pPr>
              <w:spacing w:after="0" w:before="0"/>
            </w:pPr>
            <w:r>
              <w:rPr>
                <w:rFonts w:ascii="Arial" w:cs="Arial" w:eastAsia="Arial" w:hAnsi="Arial"/>
                <w:sz w:val="22"/>
                <w:szCs w:val="22"/>
              </w:rPr>
              <w:t xml:space="preserve">🚨  </w:t>
            </w:r>
            <w:r>
              <w:rPr>
                <w:rFonts w:ascii="Arial" w:cs="Arial" w:eastAsia="Arial" w:hAnsi="Arial"/>
                <w:b/>
                <w:bCs/>
                <w:color w:val="FF4757"/>
                <w:sz w:val="21"/>
                <w:szCs w:val="21"/>
              </w:rPr>
              <w:t xml:space="preserve">Cảnh báo bảo mật:  </w:t>
            </w:r>
            <w:r>
              <w:rPr>
                <w:rFonts w:ascii="Arial" w:cs="Arial" w:eastAsia="Arial" w:hAnsi="Arial"/>
                <w:color w:val="1A1A2E"/>
                <w:sz w:val="21"/>
                <w:szCs w:val="21"/>
              </w:rPr>
              <w:t xml:space="preserve">Vi phạm bảo mật dữ liệu khi làm việc remote là hành vi nghiêm trọng, có thể dẫn đến chấm dứt hợp đồng lao động ngay lập tức và trách nhiệm pháp lý theo Luật An ninh mạng 2018.</w:t>
            </w:r>
          </w:p>
        </w:tc>
      </w:tr>
    </w:tbl>
    <w:p>
      <w:pPr>
        <w:spacing w:after="0" w:before="120"/>
      </w:pPr>
    </w:p>
    <w:p>
      <w:pPr>
        <w:pBdr>
          <w:bottom w:val="single" w:color="D8DDE6" w:sz="4" w:space="2"/>
        </w:pBdr>
        <w:spacing w:after="80" w:before="220"/>
      </w:pPr>
      <w:r>
        <w:rPr>
          <w:rFonts w:ascii="Arial" w:cs="Arial" w:eastAsia="Arial" w:hAnsi="Arial"/>
          <w:b/>
          <w:bCs/>
          <w:color w:val="008C3E"/>
          <w:sz w:val="23"/>
          <w:szCs w:val="23"/>
        </w:rPr>
        <w:t xml:space="preserve">7.1  Yêu cầu bảo mật bắt buộc khi Remote</w:t>
      </w:r>
    </w:p>
    <w:p>
      <w:pPr>
        <w:pStyle w:val="ListParagraph"/>
        <w:numPr>
          <w:ilvl w:val="0"/>
          <w:numId w:val="2"/>
        </w:numPr>
        <w:spacing w:after="40" w:before="40"/>
      </w:pPr>
      <w:r>
        <w:rPr>
          <w:rFonts w:ascii="Arial" w:cs="Arial" w:eastAsia="Arial" w:hAnsi="Arial"/>
          <w:color w:val="1A1A2E"/>
          <w:sz w:val="21"/>
          <w:szCs w:val="21"/>
        </w:rPr>
        <w:t xml:space="preserve">Kết nối VPN công ty trước khi truy cập bất kỳ hệ thống nào của Tanca (CRM, ERP, code repo).</w:t>
      </w:r>
    </w:p>
    <w:p>
      <w:pPr>
        <w:pStyle w:val="ListParagraph"/>
        <w:numPr>
          <w:ilvl w:val="0"/>
          <w:numId w:val="2"/>
        </w:numPr>
        <w:spacing w:after="40" w:before="40"/>
      </w:pPr>
      <w:r>
        <w:rPr>
          <w:rFonts w:ascii="Arial" w:cs="Arial" w:eastAsia="Arial" w:hAnsi="Arial"/>
          <w:color w:val="1A1A2E"/>
          <w:sz w:val="21"/>
          <w:szCs w:val="21"/>
        </w:rPr>
        <w:t xml:space="preserve">Không sử dụng WiFi công cộng không có mật khẩu để làm việc — dùng 4G/5G cá nhân hoặc WiFi nhà riêng.</w:t>
      </w:r>
    </w:p>
    <w:p>
      <w:pPr>
        <w:pStyle w:val="ListParagraph"/>
        <w:numPr>
          <w:ilvl w:val="0"/>
          <w:numId w:val="2"/>
        </w:numPr>
        <w:spacing w:after="40" w:before="40"/>
      </w:pPr>
      <w:r>
        <w:rPr>
          <w:rFonts w:ascii="Arial" w:cs="Arial" w:eastAsia="Arial" w:hAnsi="Arial"/>
          <w:color w:val="1A1A2E"/>
          <w:sz w:val="21"/>
          <w:szCs w:val="21"/>
        </w:rPr>
        <w:t xml:space="preserve">Bật Full Disk Encryption trên laptop (BitLocker cho Windows, FileVault cho macOS).</w:t>
      </w:r>
    </w:p>
    <w:p>
      <w:pPr>
        <w:pStyle w:val="ListParagraph"/>
        <w:numPr>
          <w:ilvl w:val="0"/>
          <w:numId w:val="2"/>
        </w:numPr>
        <w:spacing w:after="40" w:before="40"/>
      </w:pPr>
      <w:r>
        <w:rPr>
          <w:rFonts w:ascii="Arial" w:cs="Arial" w:eastAsia="Arial" w:hAnsi="Arial"/>
          <w:color w:val="1A1A2E"/>
          <w:sz w:val="21"/>
          <w:szCs w:val="21"/>
        </w:rPr>
        <w:t xml:space="preserve">Không chia sẻ tài khoản đăng nhập hệ thống với bất kỳ ai, kể cả thành viên gia đình.</w:t>
      </w:r>
    </w:p>
    <w:p>
      <w:pPr>
        <w:pStyle w:val="ListParagraph"/>
        <w:numPr>
          <w:ilvl w:val="0"/>
          <w:numId w:val="2"/>
        </w:numPr>
        <w:spacing w:after="40" w:before="40"/>
      </w:pPr>
      <w:r>
        <w:rPr>
          <w:rFonts w:ascii="Arial" w:cs="Arial" w:eastAsia="Arial" w:hAnsi="Arial"/>
          <w:color w:val="1A1A2E"/>
          <w:sz w:val="21"/>
          <w:szCs w:val="21"/>
        </w:rPr>
        <w:t xml:space="preserve">Khóa màn hình máy tính khi rời khỏi bàn làm việc (Windows: Win+L, Mac: Ctrl+Cmd+Q).</w:t>
      </w:r>
    </w:p>
    <w:p>
      <w:pPr>
        <w:pStyle w:val="ListParagraph"/>
        <w:numPr>
          <w:ilvl w:val="0"/>
          <w:numId w:val="2"/>
        </w:numPr>
        <w:spacing w:after="40" w:before="40"/>
      </w:pPr>
      <w:r>
        <w:rPr>
          <w:rFonts w:ascii="Arial" w:cs="Arial" w:eastAsia="Arial" w:hAnsi="Arial"/>
          <w:color w:val="1A1A2E"/>
          <w:sz w:val="21"/>
          <w:szCs w:val="21"/>
        </w:rPr>
        <w:t xml:space="preserve">Báo cáo ngay cho IT (it@tanca.io) nếu phát hiện thiết bị bị mất, bị đánh cắp, hoặc nghi ngờ bị xâm phạm.</w:t>
      </w:r>
    </w:p>
    <w:p>
      <w:pPr>
        <w:pStyle w:val="ListParagraph"/>
        <w:numPr>
          <w:ilvl w:val="0"/>
          <w:numId w:val="2"/>
        </w:numPr>
        <w:spacing w:after="40" w:before="40"/>
      </w:pPr>
      <w:r>
        <w:rPr>
          <w:rFonts w:ascii="Arial" w:cs="Arial" w:eastAsia="Arial" w:hAnsi="Arial"/>
          <w:color w:val="1A1A2E"/>
          <w:sz w:val="21"/>
          <w:szCs w:val="21"/>
        </w:rPr>
        <w:t xml:space="preserve">Không in tài liệu mật tại máy in cá nhân — tài liệu mật chỉ in tại văn phòng có bảo mật.</w:t>
      </w:r>
    </w:p>
    <w:p>
      <w:pPr>
        <w:spacing w:after="0" w:before="120"/>
      </w:pPr>
    </w:p>
    <w:p>
      <w:pPr>
        <w:pBdr>
          <w:bottom w:val="single" w:color="D8DDE6" w:sz="4" w:space="2"/>
        </w:pBdr>
        <w:spacing w:after="80" w:before="220"/>
      </w:pPr>
      <w:r>
        <w:rPr>
          <w:rFonts w:ascii="Arial" w:cs="Arial" w:eastAsia="Arial" w:hAnsi="Arial"/>
          <w:b/>
          <w:bCs/>
          <w:color w:val="008C3E"/>
          <w:sz w:val="23"/>
          <w:szCs w:val="23"/>
        </w:rPr>
        <w:t xml:space="preserve">7.2  Chính sách sử dụng thiết bị công ty</w:t>
      </w:r>
    </w:p>
    <w:p>
      <w:pPr>
        <w:pStyle w:val="ListParagraph"/>
        <w:numPr>
          <w:ilvl w:val="0"/>
          <w:numId w:val="2"/>
        </w:numPr>
        <w:spacing w:after="40" w:before="40"/>
      </w:pPr>
      <w:r>
        <w:rPr>
          <w:rFonts w:ascii="Arial" w:cs="Arial" w:eastAsia="Arial" w:hAnsi="Arial"/>
          <w:color w:val="1A1A2E"/>
          <w:sz w:val="21"/>
          <w:szCs w:val="21"/>
        </w:rPr>
        <w:t xml:space="preserve">Laptop/thiết bị công ty chỉ dùng cho mục đích công việc. Không cho người khác sử dụng.</w:t>
      </w:r>
    </w:p>
    <w:p>
      <w:pPr>
        <w:pStyle w:val="ListParagraph"/>
        <w:numPr>
          <w:ilvl w:val="0"/>
          <w:numId w:val="2"/>
        </w:numPr>
        <w:spacing w:after="40" w:before="40"/>
      </w:pPr>
      <w:r>
        <w:rPr>
          <w:rFonts w:ascii="Arial" w:cs="Arial" w:eastAsia="Arial" w:hAnsi="Arial"/>
          <w:color w:val="1A1A2E"/>
          <w:sz w:val="21"/>
          <w:szCs w:val="21"/>
        </w:rPr>
        <w:t xml:space="preserve">Không cài đặt phần mềm chưa được IT phê duyệt lên thiết bị công ty.</w:t>
      </w:r>
    </w:p>
    <w:p>
      <w:pPr>
        <w:pStyle w:val="ListParagraph"/>
        <w:numPr>
          <w:ilvl w:val="0"/>
          <w:numId w:val="2"/>
        </w:numPr>
        <w:spacing w:after="40" w:before="40"/>
      </w:pPr>
      <w:r>
        <w:rPr>
          <w:rFonts w:ascii="Arial" w:cs="Arial" w:eastAsia="Arial" w:hAnsi="Arial"/>
          <w:color w:val="1A1A2E"/>
          <w:sz w:val="21"/>
          <w:szCs w:val="21"/>
        </w:rPr>
        <w:t xml:space="preserve">Khi thôi việc: trả lại toàn bộ thiết bị trong tình trạng tốt, IT sẽ xóa sạch dữ liệu trước khi tái sử dụng.</w:t>
      </w:r>
    </w:p>
    <w:p>
      <w:pPr>
        <w:pStyle w:val="ListParagraph"/>
        <w:numPr>
          <w:ilvl w:val="0"/>
          <w:numId w:val="2"/>
        </w:numPr>
        <w:spacing w:after="40" w:before="40"/>
      </w:pPr>
      <w:r>
        <w:rPr>
          <w:rFonts w:ascii="Arial" w:cs="Arial" w:eastAsia="Arial" w:hAnsi="Arial"/>
          <w:color w:val="1A1A2E"/>
          <w:sz w:val="21"/>
          <w:szCs w:val="21"/>
        </w:rPr>
        <w:t xml:space="preserve">Hỏng hóc do sử dụng sai mục đích: nhân viên chịu trách nhiệm sửa chữa/đền bù theo giá trị thiết bị.</w:t>
      </w:r>
    </w:p>
    <w:p>
      <w:pPr>
        <w:spacing w:after="0" w:before="2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08C3E"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8 — ĐÁNH GIÁ HIỆU SUẤT VÀ KPI NHÂN VIÊN REMOTE / HYBRID</w:t>
            </w:r>
          </w:p>
        </w:tc>
      </w:tr>
    </w:tbl>
    <w:p>
      <w:pPr>
        <w:spacing w:after="0" w:before="100"/>
      </w:pPr>
    </w:p>
    <w:p>
      <w:pPr>
        <w:spacing w:after="60" w:before="60"/>
      </w:pPr>
      <w:r>
        <w:rPr>
          <w:rFonts w:ascii="Arial" w:cs="Arial" w:eastAsia="Arial" w:hAnsi="Arial"/>
          <w:color w:val="1A1A2E"/>
          <w:sz w:val="21"/>
          <w:szCs w:val="21"/>
        </w:rPr>
        <w:t xml:space="preserve">Nhân viên Remote và Hybrid được đánh giá dựa trên kết quả đầu ra (Output-based), không chỉ dựa trên giờ làm việc.</w:t>
      </w:r>
    </w:p>
    <w:p>
      <w:pPr>
        <w:spacing w:after="0" w:before="80"/>
      </w:pPr>
    </w:p>
    <w:p>
      <w:pPr>
        <w:pBdr>
          <w:bottom w:val="single" w:color="D8DDE6" w:sz="4" w:space="2"/>
        </w:pBdr>
        <w:spacing w:after="80" w:before="220"/>
      </w:pPr>
      <w:r>
        <w:rPr>
          <w:rFonts w:ascii="Arial" w:cs="Arial" w:eastAsia="Arial" w:hAnsi="Arial"/>
          <w:b/>
          <w:bCs/>
          <w:color w:val="008C3E"/>
          <w:sz w:val="23"/>
          <w:szCs w:val="23"/>
        </w:rPr>
        <w:t xml:space="preserve">8.1  Khung đánh giá Output-based</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315"/>
        <w:gridCol w:w="2315"/>
        <w:gridCol w:w="2315"/>
        <w:gridCol w:w="2315"/>
      </w:tblGrid>
      <w:tr>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Tiêu Chí</w:t>
            </w:r>
          </w:p>
        </w:tc>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Trọng Số</w:t>
            </w:r>
          </w:p>
        </w:tc>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Đo Lường</w:t>
            </w:r>
          </w:p>
        </w:tc>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Tần Suất</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Hoàn thành OKR / KPI cá nhân</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40%</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Score 0–1.0 trên Tanca OKR</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Hàng quý</w:t>
            </w:r>
          </w:p>
        </w:tc>
      </w:tr>
      <w:tr>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Chất lượng công việc</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25%</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Đánh giá của quản lý và peer review</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Hàng tháng</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Khả năng phản hồi &amp; giao tiếp</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20%</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Response time, tham dự meeting</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Hàng tuần</w:t>
            </w:r>
          </w:p>
        </w:tc>
      </w:tr>
      <w:tr>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Tuân thủ chính sách Remote</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15%</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Chấm công, GPS, bảo mật</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Liên tục (automated)</w:t>
            </w:r>
          </w:p>
        </w:tc>
      </w:tr>
    </w:tbl>
    <w:p>
      <w:pPr>
        <w:spacing w:after="0" w:before="120"/>
      </w:pPr>
    </w:p>
    <w:p>
      <w:pPr>
        <w:pBdr>
          <w:bottom w:val="single" w:color="D8DDE6" w:sz="4" w:space="2"/>
        </w:pBdr>
        <w:spacing w:after="80" w:before="220"/>
      </w:pPr>
      <w:r>
        <w:rPr>
          <w:rFonts w:ascii="Arial" w:cs="Arial" w:eastAsia="Arial" w:hAnsi="Arial"/>
          <w:b/>
          <w:bCs/>
          <w:color w:val="008C3E"/>
          <w:sz w:val="23"/>
          <w:szCs w:val="23"/>
        </w:rPr>
        <w:t xml:space="preserve">8.2  Check-in định kỳ bắt buộc</w:t>
      </w:r>
    </w:p>
    <w:p>
      <w:pPr>
        <w:pStyle w:val="ListParagraph"/>
        <w:numPr>
          <w:ilvl w:val="0"/>
          <w:numId w:val="2"/>
        </w:numPr>
        <w:spacing w:after="40" w:before="40"/>
      </w:pPr>
      <w:r>
        <w:rPr>
          <w:rFonts w:ascii="Arial" w:cs="Arial" w:eastAsia="Arial" w:hAnsi="Arial"/>
          <w:color w:val="1A1A2E"/>
          <w:sz w:val="21"/>
          <w:szCs w:val="21"/>
        </w:rPr>
        <w:t xml:space="preserve">Daily standup: 15 phút mỗi sáng (09:00) — update công việc hôm nay, blockers, hôm qua đã làm gì.</w:t>
      </w:r>
    </w:p>
    <w:p>
      <w:pPr>
        <w:pStyle w:val="ListParagraph"/>
        <w:numPr>
          <w:ilvl w:val="0"/>
          <w:numId w:val="2"/>
        </w:numPr>
        <w:spacing w:after="40" w:before="40"/>
      </w:pPr>
      <w:r>
        <w:rPr>
          <w:rFonts w:ascii="Arial" w:cs="Arial" w:eastAsia="Arial" w:hAnsi="Arial"/>
          <w:color w:val="1A1A2E"/>
          <w:sz w:val="21"/>
          <w:szCs w:val="21"/>
        </w:rPr>
        <w:t xml:space="preserve">1-on-1 với quản lý: tối thiểu 30 phút/tuần, bật camera, có agenda cụ thể.</w:t>
      </w:r>
    </w:p>
    <w:p>
      <w:pPr>
        <w:pStyle w:val="ListParagraph"/>
        <w:numPr>
          <w:ilvl w:val="0"/>
          <w:numId w:val="2"/>
        </w:numPr>
        <w:spacing w:after="40" w:before="40"/>
      </w:pPr>
      <w:r>
        <w:rPr>
          <w:rFonts w:ascii="Arial" w:cs="Arial" w:eastAsia="Arial" w:hAnsi="Arial"/>
          <w:color w:val="1A1A2E"/>
          <w:sz w:val="21"/>
          <w:szCs w:val="21"/>
        </w:rPr>
        <w:t xml:space="preserve">Team retrospective: cuối mỗi sprint (2 tuần) — đánh giá quy trình làm việc remote.</w:t>
      </w:r>
    </w:p>
    <w:p>
      <w:pPr>
        <w:pStyle w:val="ListParagraph"/>
        <w:numPr>
          <w:ilvl w:val="0"/>
          <w:numId w:val="2"/>
        </w:numPr>
        <w:spacing w:after="40" w:before="40"/>
      </w:pPr>
      <w:r>
        <w:rPr>
          <w:rFonts w:ascii="Arial" w:cs="Arial" w:eastAsia="Arial" w:hAnsi="Arial"/>
          <w:color w:val="1A1A2E"/>
          <w:sz w:val="21"/>
          <w:szCs w:val="21"/>
        </w:rPr>
        <w:t xml:space="preserve">Quarterly business review: mỗi quý, nhân viên remote phải có mặt tại văn phòng 1 ngày cho QBR.</w:t>
      </w:r>
    </w:p>
    <w:p>
      <w:pPr>
        <w:spacing w:after="0" w:before="2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FFB020"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9 — VI PHẠM VÀ CHẾ TÀI KỶ LUẬT</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315"/>
        <w:gridCol w:w="2315"/>
        <w:gridCol w:w="2315"/>
        <w:gridCol w:w="2315"/>
      </w:tblGrid>
      <w:tr>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Hành Vi Vi Phạm</w:t>
            </w:r>
          </w:p>
        </w:tc>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Mức Độ</w:t>
            </w:r>
          </w:p>
        </w:tc>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Chế Tài Lần 1</w:t>
            </w:r>
          </w:p>
        </w:tc>
        <w:tc>
          <w:tcPr>
            <w:tcW w:type="dxa" w:w="2315"/>
            <w:tcBorders>
              <w:top w:val="single" w:color="008C3E" w:sz="4"/>
              <w:left w:val="single" w:color="008C3E" w:sz="4"/>
              <w:bottom w:val="single" w:color="008C3E" w:sz="4"/>
              <w:right w:val="single" w:color="008C3E" w:sz="4"/>
            </w:tcBorders>
            <w:shd w:fill="00B14F" w:val="clear"/>
            <w:tcMar>
              <w:top w:type="dxa" w:w="100"/>
              <w:left w:type="dxa" w:w="120"/>
              <w:bottom w:type="dxa" w:w="100"/>
              <w:right w:type="dxa" w:w="100"/>
            </w:tcMar>
          </w:tcPr>
          <w:p>
            <w:pPr>
              <w:spacing w:after="0" w:before="0"/>
              <w:jc w:val="center"/>
            </w:pPr>
            <w:r>
              <w:rPr>
                <w:rFonts w:ascii="Arial" w:cs="Arial" w:eastAsia="Arial" w:hAnsi="Arial"/>
                <w:b/>
                <w:bCs/>
                <w:color w:val="FFFFFF"/>
                <w:sz w:val="19"/>
                <w:szCs w:val="19"/>
              </w:rPr>
              <w:t xml:space="preserve">Chế Tài Lần 2+</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Đi muộn &lt; 15 phút</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Nhẹ</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Nhắc nhở miệng</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Email cảnh cáo nếu &gt; 3 lần/tháng</w:t>
            </w:r>
          </w:p>
        </w:tc>
      </w:tr>
      <w:tr>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Đi muộn &gt; 30 phút không lý do</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Trung bình</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Email cảnh cáo + trừ lương</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Kỷ luật chính thức</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Không check-in không báo (vắng)</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Trung bình</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Trừ phép / trừ lương ngày</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Cảnh cáo văn bản</w:t>
            </w:r>
          </w:p>
        </w:tc>
      </w:tr>
      <w:tr>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GPS check-in gian lận</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Nghiêm trọng</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Cảnh cáo + trừ lương</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Chấm dứt HĐLĐ</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Vi phạm core hours &gt; 3 lần/tháng</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Trung bình</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Họp HR + cảnh cáo</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Review tư cách Remote</w:t>
            </w:r>
          </w:p>
        </w:tc>
      </w:tr>
      <w:tr>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Vi phạm bảo mật dữ liệu</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Rất nghiêm trọng</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Điều tra + đình chỉ</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Chấm dứt HĐLĐ ngay</w:t>
            </w:r>
          </w:p>
        </w:tc>
      </w:tr>
      <w:tr>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Cho người khác dùng tài khoản</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Nghiêm trọng</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Cảnh cáo văn bản</w:t>
            </w:r>
          </w:p>
        </w:tc>
        <w:tc>
          <w:tcPr>
            <w:tcW w:type="dxa" w:w="2315"/>
            <w:tcBorders>
              <w:top w:val="single" w:color="D8DDE6" w:sz="4"/>
              <w:left w:val="single" w:color="D8DDE6" w:sz="4"/>
              <w:bottom w:val="single" w:color="D8DDE6" w:sz="4"/>
              <w:right w:val="single" w:color="D8DDE6" w:sz="4"/>
            </w:tcBorders>
            <w:shd w:fill="FFFFFF"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Chấm dứt HĐLĐ</w:t>
            </w:r>
          </w:p>
        </w:tc>
      </w:tr>
      <w:tr>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left"/>
            </w:pPr>
            <w:r>
              <w:rPr>
                <w:rFonts w:ascii="Arial" w:cs="Arial" w:eastAsia="Arial" w:hAnsi="Arial"/>
                <w:b/>
                <w:bCs/>
                <w:color w:val="1A1A2E"/>
                <w:sz w:val="20"/>
                <w:szCs w:val="20"/>
              </w:rPr>
              <w:t xml:space="preserve">Không đạt KPI Remote 2 quý liên tiếp</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Trung bình</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Đổi về On-Site bắt buộc</w:t>
            </w:r>
          </w:p>
        </w:tc>
        <w:tc>
          <w:tcPr>
            <w:tcW w:type="dxa" w:w="2315"/>
            <w:tcBorders>
              <w:top w:val="single" w:color="D8DDE6" w:sz="4"/>
              <w:left w:val="single" w:color="D8DDE6" w:sz="4"/>
              <w:bottom w:val="single" w:color="D8DDE6" w:sz="4"/>
              <w:right w:val="single" w:color="D8DDE6" w:sz="4"/>
            </w:tcBorders>
            <w:shd w:fill="F7F9FC" w:val="clear"/>
            <w:tcMar>
              <w:top w:type="dxa" w:w="90"/>
              <w:left w:type="dxa" w:w="120"/>
              <w:bottom w:type="dxa" w:w="90"/>
              <w:right w:type="dxa" w:w="100"/>
            </w:tcMar>
            <w:vAlign w:val="center"/>
          </w:tcPr>
          <w:p>
            <w:pPr>
              <w:spacing w:after="0" w:before="0"/>
              <w:jc w:val="center"/>
            </w:pPr>
            <w:r>
              <w:rPr>
                <w:rFonts w:ascii="Arial" w:cs="Arial" w:eastAsia="Arial" w:hAnsi="Arial"/>
                <w:color w:val="1A1A2E"/>
                <w:sz w:val="21"/>
                <w:szCs w:val="21"/>
              </w:rPr>
              <w:t xml:space="preserve">Review hợp đồng</w:t>
            </w:r>
          </w:p>
        </w:tc>
      </w:tr>
    </w:tbl>
    <w:p>
      <w:pPr>
        <w:spacing w:after="0" w:before="2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D1B2A"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ĐIỀU 10 — TRÁCH NHIỆM CÁC BÊN VÀ ĐIỀU KHOẢN HIỆU LỰC</w:t>
            </w:r>
          </w:p>
        </w:tc>
      </w:tr>
    </w:tbl>
    <w:p>
      <w:pPr>
        <w:spacing w:after="0" w:before="100"/>
      </w:pPr>
    </w:p>
    <w:p>
      <w:pPr>
        <w:pBdr>
          <w:bottom w:val="single" w:color="D8DDE6" w:sz="4" w:space="2"/>
        </w:pBdr>
        <w:spacing w:after="80" w:before="220"/>
      </w:pPr>
      <w:r>
        <w:rPr>
          <w:rFonts w:ascii="Arial" w:cs="Arial" w:eastAsia="Arial" w:hAnsi="Arial"/>
          <w:b/>
          <w:bCs/>
          <w:color w:val="008C3E"/>
          <w:sz w:val="23"/>
          <w:szCs w:val="23"/>
        </w:rPr>
        <w:t xml:space="preserve">10.1  Trách nhiệm</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600"/>
        <w:gridCol w:w="6660"/>
      </w:tblGrid>
      <w:tr>
        <w:tc>
          <w:tcPr>
            <w:tcW w:type="dxa" w:w="2600"/>
            <w:tcBorders>
              <w:top w:val="single" w:color="D8DDE6" w:sz="4"/>
              <w:left w:val="single" w:color="D8DDE6" w:sz="4"/>
              <w:bottom w:val="single" w:color="D8DDE6" w:sz="4"/>
              <w:right w:val="single" w:color="D8DDE6" w:sz="4"/>
            </w:tcBorders>
            <w:shd w:fill="0D1B2A" w:val="clear"/>
            <w:tcMar>
              <w:top w:type="dxa" w:w="100"/>
              <w:left w:type="dxa" w:w="140"/>
              <w:bottom w:type="dxa" w:w="100"/>
              <w:right w:type="dxa" w:w="140"/>
            </w:tcMar>
            <w:vAlign w:val="center"/>
          </w:tcPr>
          <w:p>
            <w:pPr>
              <w:spacing w:after="0" w:before="0"/>
            </w:pPr>
            <w:r>
              <w:rPr>
                <w:rFonts w:ascii="Arial" w:cs="Arial" w:eastAsia="Arial" w:hAnsi="Arial"/>
                <w:b/>
                <w:bCs/>
                <w:color w:val="FFFFFF"/>
                <w:sz w:val="20"/>
                <w:szCs w:val="20"/>
              </w:rPr>
              <w:t xml:space="preserve">Bên</w:t>
            </w:r>
          </w:p>
        </w:tc>
        <w:tc>
          <w:tcPr>
            <w:tcW w:type="dxa" w:w="6660"/>
            <w:tcBorders>
              <w:top w:val="single" w:color="D8DDE6" w:sz="4"/>
              <w:left w:val="single" w:color="D8DDE6" w:sz="4"/>
              <w:bottom w:val="single" w:color="D8DDE6" w:sz="4"/>
              <w:right w:val="single" w:color="D8DDE6" w:sz="4"/>
            </w:tcBorders>
            <w:shd w:fill="1B2838" w:val="clear"/>
            <w:tcMar>
              <w:top w:type="dxa" w:w="100"/>
              <w:left w:type="dxa" w:w="140"/>
              <w:bottom w:type="dxa" w:w="100"/>
              <w:right w:type="dxa" w:w="140"/>
            </w:tcMar>
            <w:vAlign w:val="center"/>
          </w:tcPr>
          <w:p>
            <w:pPr>
              <w:spacing w:after="0" w:before="0"/>
            </w:pPr>
            <w:r>
              <w:rPr>
                <w:rFonts w:ascii="Arial" w:cs="Arial" w:eastAsia="Arial" w:hAnsi="Arial"/>
                <w:b/>
                <w:bCs/>
                <w:color w:val="FFFFFF"/>
                <w:sz w:val="20"/>
                <w:szCs w:val="20"/>
              </w:rPr>
              <w:t xml:space="preserve">Trách nhiệm chính</w:t>
            </w:r>
          </w:p>
        </w:tc>
      </w:tr>
      <w:tr>
        <w:tc>
          <w:tcPr>
            <w:tcW w:type="dxa" w:w="2600"/>
            <w:tcBorders>
              <w:top w:val="single" w:color="D8DDE6" w:sz="4"/>
              <w:left w:val="single" w:color="D8DDE6" w:sz="4"/>
              <w:bottom w:val="single" w:color="D8DDE6" w:sz="4"/>
              <w:right w:val="single" w:color="D8DDE6" w:sz="4"/>
            </w:tcBorders>
            <w:shd w:fill="F7F9FC"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Nhân viên</w:t>
            </w:r>
          </w:p>
        </w:tc>
        <w:tc>
          <w:tcPr>
            <w:tcW w:type="dxa" w:w="6660"/>
            <w:tcBorders>
              <w:top w:val="single" w:color="D8DDE6" w:sz="4"/>
              <w:left w:val="single" w:color="D8DDE6" w:sz="4"/>
              <w:bottom w:val="single" w:color="D8DDE6" w:sz="4"/>
              <w:right w:val="single" w:color="D8DDE6" w:sz="4"/>
            </w:tcBorders>
            <w:shd w:fill="F7F9FC"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Tuân thủ lịch làm việc, chấm công đúng quy định, bảo đảm thiết bị &amp; bảo mật, hoàn thành KPI</w:t>
            </w:r>
          </w:p>
        </w:tc>
      </w:tr>
      <w:tr>
        <w:tc>
          <w:tcPr>
            <w:tcW w:type="dxa" w:w="2600"/>
            <w:tcBorders>
              <w:top w:val="single" w:color="D8DDE6" w:sz="4"/>
              <w:left w:val="single" w:color="D8DDE6" w:sz="4"/>
              <w:bottom w:val="single" w:color="D8DDE6" w:sz="4"/>
              <w:right w:val="single" w:color="D8DDE6" w:sz="4"/>
            </w:tcBorders>
            <w:shd w:fill="FFFFFF"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Quản lý trực tiếp</w:t>
            </w:r>
          </w:p>
        </w:tc>
        <w:tc>
          <w:tcPr>
            <w:tcW w:type="dxa" w:w="6660"/>
            <w:tcBorders>
              <w:top w:val="single" w:color="D8DDE6" w:sz="4"/>
              <w:left w:val="single" w:color="D8DDE6" w:sz="4"/>
              <w:bottom w:val="single" w:color="D8DDE6" w:sz="4"/>
              <w:right w:val="single" w:color="D8DDE6" w:sz="4"/>
            </w:tcBorders>
            <w:shd w:fill="FFFFFF"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Phê duyệt lịch remote/hybrid, theo dõi hiệu suất team, report vi phạm lên HR</w:t>
            </w:r>
          </w:p>
        </w:tc>
      </w:tr>
      <w:tr>
        <w:tc>
          <w:tcPr>
            <w:tcW w:type="dxa" w:w="2600"/>
            <w:tcBorders>
              <w:top w:val="single" w:color="D8DDE6" w:sz="4"/>
              <w:left w:val="single" w:color="D8DDE6" w:sz="4"/>
              <w:bottom w:val="single" w:color="D8DDE6" w:sz="4"/>
              <w:right w:val="single" w:color="D8DDE6" w:sz="4"/>
            </w:tcBorders>
            <w:shd w:fill="F7F9FC"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Phòng Nhân Sự (HR)</w:t>
            </w:r>
          </w:p>
        </w:tc>
        <w:tc>
          <w:tcPr>
            <w:tcW w:type="dxa" w:w="6660"/>
            <w:tcBorders>
              <w:top w:val="single" w:color="D8DDE6" w:sz="4"/>
              <w:left w:val="single" w:color="D8DDE6" w:sz="4"/>
              <w:bottom w:val="single" w:color="D8DDE6" w:sz="4"/>
              <w:right w:val="single" w:color="D8DDE6" w:sz="4"/>
            </w:tcBorders>
            <w:shd w:fill="F7F9FC"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Quản trị chính sách, xử lý vi phạm, cập nhật quy định, vận hành Tanca HRM</w:t>
            </w:r>
          </w:p>
        </w:tc>
      </w:tr>
      <w:tr>
        <w:tc>
          <w:tcPr>
            <w:tcW w:type="dxa" w:w="2600"/>
            <w:tcBorders>
              <w:top w:val="single" w:color="D8DDE6" w:sz="4"/>
              <w:left w:val="single" w:color="D8DDE6" w:sz="4"/>
              <w:bottom w:val="single" w:color="D8DDE6" w:sz="4"/>
              <w:right w:val="single" w:color="D8DDE6" w:sz="4"/>
            </w:tcBorders>
            <w:shd w:fill="FFFFFF"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IT / Hành Chính</w:t>
            </w:r>
          </w:p>
        </w:tc>
        <w:tc>
          <w:tcPr>
            <w:tcW w:type="dxa" w:w="6660"/>
            <w:tcBorders>
              <w:top w:val="single" w:color="D8DDE6" w:sz="4"/>
              <w:left w:val="single" w:color="D8DDE6" w:sz="4"/>
              <w:bottom w:val="single" w:color="D8DDE6" w:sz="4"/>
              <w:right w:val="single" w:color="D8DDE6" w:sz="4"/>
            </w:tcBorders>
            <w:shd w:fill="FFFFFF"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Hỗ trợ kỹ thuật, quản lý thiết bị, vận hành VPN, kiểm tra bảo mật định kỳ</w:t>
            </w:r>
          </w:p>
        </w:tc>
      </w:tr>
      <w:tr>
        <w:tc>
          <w:tcPr>
            <w:tcW w:type="dxa" w:w="2600"/>
            <w:tcBorders>
              <w:top w:val="single" w:color="D8DDE6" w:sz="4"/>
              <w:left w:val="single" w:color="D8DDE6" w:sz="4"/>
              <w:bottom w:val="single" w:color="D8DDE6" w:sz="4"/>
              <w:right w:val="single" w:color="D8DDE6" w:sz="4"/>
            </w:tcBorders>
            <w:shd w:fill="F7F9FC"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Ban Giám Đốc</w:t>
            </w:r>
          </w:p>
        </w:tc>
        <w:tc>
          <w:tcPr>
            <w:tcW w:type="dxa" w:w="6660"/>
            <w:tcBorders>
              <w:top w:val="single" w:color="D8DDE6" w:sz="4"/>
              <w:left w:val="single" w:color="D8DDE6" w:sz="4"/>
              <w:bottom w:val="single" w:color="D8DDE6" w:sz="4"/>
              <w:right w:val="single" w:color="D8DDE6" w:sz="4"/>
            </w:tcBorders>
            <w:shd w:fill="F7F9FC" w:val="clear"/>
            <w:tcMar>
              <w:top w:type="dxa" w:w="100"/>
              <w:left w:type="dxa" w:w="140"/>
              <w:bottom w:type="dxa" w:w="100"/>
              <w:right w:type="dxa" w:w="140"/>
            </w:tcMar>
            <w:vAlign w:val="center"/>
          </w:tcPr>
          <w:p>
            <w:pPr>
              <w:spacing w:after="0" w:before="0"/>
            </w:pPr>
            <w:r>
              <w:rPr>
                <w:rFonts w:ascii="Arial" w:cs="Arial" w:eastAsia="Arial" w:hAnsi="Arial"/>
                <w:color w:val="1A1A2E"/>
                <w:sz w:val="21"/>
                <w:szCs w:val="21"/>
              </w:rPr>
              <w:t xml:space="preserve">Phê duyệt chính sách, quyết định thay đổi hình thức làm việc cấp công ty</w:t>
            </w:r>
          </w:p>
        </w:tc>
      </w:tr>
    </w:tbl>
    <w:p>
      <w:pPr>
        <w:spacing w:after="0" w:before="120"/>
      </w:pPr>
    </w:p>
    <w:p>
      <w:pPr>
        <w:pBdr>
          <w:bottom w:val="single" w:color="D8DDE6" w:sz="4" w:space="2"/>
        </w:pBdr>
        <w:spacing w:after="80" w:before="220"/>
      </w:pPr>
      <w:r>
        <w:rPr>
          <w:rFonts w:ascii="Arial" w:cs="Arial" w:eastAsia="Arial" w:hAnsi="Arial"/>
          <w:b/>
          <w:bCs/>
          <w:color w:val="008C3E"/>
          <w:sz w:val="23"/>
          <w:szCs w:val="23"/>
        </w:rPr>
        <w:t xml:space="preserve">10.2  Hiệu lực và cập nhật</w:t>
      </w:r>
    </w:p>
    <w:p>
      <w:pPr>
        <w:pStyle w:val="ListParagraph"/>
        <w:numPr>
          <w:ilvl w:val="0"/>
          <w:numId w:val="2"/>
        </w:numPr>
        <w:spacing w:after="40" w:before="40"/>
      </w:pPr>
      <w:r>
        <w:rPr>
          <w:rFonts w:ascii="Arial" w:cs="Arial" w:eastAsia="Arial" w:hAnsi="Arial"/>
          <w:color w:val="1A1A2E"/>
          <w:sz w:val="21"/>
          <w:szCs w:val="21"/>
        </w:rPr>
        <w:t xml:space="preserve">Chính sách có hiệu lực từ 01/01/2026, thay thế toàn bộ quy định làm việc remote/hybrid trước đây.</w:t>
      </w:r>
    </w:p>
    <w:p>
      <w:pPr>
        <w:pStyle w:val="ListParagraph"/>
        <w:numPr>
          <w:ilvl w:val="0"/>
          <w:numId w:val="2"/>
        </w:numPr>
        <w:spacing w:after="40" w:before="40"/>
      </w:pPr>
      <w:r>
        <w:rPr>
          <w:rFonts w:ascii="Arial" w:cs="Arial" w:eastAsia="Arial" w:hAnsi="Arial"/>
          <w:color w:val="1A1A2E"/>
          <w:sz w:val="21"/>
          <w:szCs w:val="21"/>
        </w:rPr>
        <w:t xml:space="preserve">Xem xét và cập nhật 6 tháng/lần (01/07/2026 và 01/01/2027) hoặc khi có thay đổi pháp luật / mô hình kinh doanh.</w:t>
      </w:r>
    </w:p>
    <w:p>
      <w:pPr>
        <w:pStyle w:val="ListParagraph"/>
        <w:numPr>
          <w:ilvl w:val="0"/>
          <w:numId w:val="2"/>
        </w:numPr>
        <w:spacing w:after="40" w:before="40"/>
      </w:pPr>
      <w:r>
        <w:rPr>
          <w:rFonts w:ascii="Arial" w:cs="Arial" w:eastAsia="Arial" w:hAnsi="Arial"/>
          <w:color w:val="1A1A2E"/>
          <w:sz w:val="21"/>
          <w:szCs w:val="21"/>
        </w:rPr>
        <w:t xml:space="preserve">Mọi sửa đổi phải được CEO ký và thông báo toàn công ty trước 14 ngày có hiệu lực.</w:t>
      </w:r>
    </w:p>
    <w:p>
      <w:pPr>
        <w:pStyle w:val="ListParagraph"/>
        <w:numPr>
          <w:ilvl w:val="0"/>
          <w:numId w:val="2"/>
        </w:numPr>
        <w:spacing w:after="40" w:before="40"/>
      </w:pPr>
      <w:r>
        <w:rPr>
          <w:rFonts w:ascii="Arial" w:cs="Arial" w:eastAsia="Arial" w:hAnsi="Arial"/>
          <w:color w:val="1A1A2E"/>
          <w:sz w:val="21"/>
          <w:szCs w:val="21"/>
        </w:rPr>
        <w:t xml:space="preserve">Nhân viên xác nhận đã đọc và đồng ý khi ký Phụ Lục Hợp Đồng Làm Việc Remote (nếu áp dụng).</w:t>
      </w:r>
    </w:p>
    <w:p>
      <w:pPr>
        <w:spacing w:after="0" w:before="2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D1B2A"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PHÊ DUYỆT VÀ BAN HÀNH</w:t>
            </w:r>
          </w:p>
        </w:tc>
      </w:tr>
    </w:tbl>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080"/>
        <w:gridCol w:w="3080"/>
        <w:gridCol w:w="3100"/>
      </w:tblGrid>
      <w:tr>
        <w:tc>
          <w:tcPr>
            <w:tcW w:type="dxa" w:w="3080"/>
            <w:tcBorders>
              <w:top w:val="single" w:color="00B14F" w:sz="8"/>
              <w:left w:val="single" w:color="D8DDE6" w:sz="4"/>
              <w:bottom w:val="single" w:color="D8DDE6" w:sz="4"/>
              <w:right w:val="single" w:color="D8DDE6" w:sz="4"/>
            </w:tcBorders>
            <w:shd w:fill="E8F5EE" w:val="clear"/>
            <w:tcMar>
              <w:top w:type="dxa" w:w="120"/>
              <w:left w:type="dxa" w:w="160"/>
              <w:bottom w:type="dxa" w:w="200"/>
              <w:right w:type="dxa" w:w="160"/>
            </w:tcMar>
          </w:tcPr>
          <w:p>
            <w:pPr>
              <w:spacing w:after="100" w:before="0"/>
            </w:pPr>
            <w:r>
              <w:rPr>
                <w:rFonts w:ascii="Arial" w:cs="Arial" w:eastAsia="Arial" w:hAnsi="Arial"/>
                <w:b/>
                <w:bCs/>
                <w:color w:val="008C3E"/>
                <w:sz w:val="21"/>
                <w:szCs w:val="21"/>
              </w:rPr>
              <w:t xml:space="preserve">Ban Giám Đốc / CEO</w:t>
            </w:r>
          </w:p>
          <w:p>
            <w:pPr>
              <w:spacing w:after="80" w:before="0"/>
            </w:pPr>
            <w:r>
              <w:rPr>
                <w:rFonts w:ascii="Arial" w:cs="Arial" w:eastAsia="Arial" w:hAnsi="Arial"/>
                <w:color w:val="1A1A2E"/>
                <w:sz w:val="21"/>
                <w:szCs w:val="21"/>
              </w:rPr>
              <w:t xml:space="preserve">Họ và tên: _______________________</w:t>
            </w:r>
          </w:p>
          <w:p>
            <w:pPr>
              <w:spacing w:after="80" w:before="0"/>
            </w:pPr>
            <w:r>
              <w:rPr>
                <w:rFonts w:ascii="Arial" w:cs="Arial" w:eastAsia="Arial" w:hAnsi="Arial"/>
                <w:color w:val="1A1A2E"/>
                <w:sz w:val="21"/>
                <w:szCs w:val="21"/>
              </w:rPr>
              <w:t xml:space="preserve">Chữ ký:    _______________________</w:t>
            </w:r>
          </w:p>
          <w:p>
            <w:pPr>
              <w:spacing w:after="0" w:before="0"/>
            </w:pPr>
            <w:r>
              <w:rPr>
                <w:rFonts w:ascii="Arial" w:cs="Arial" w:eastAsia="Arial" w:hAnsi="Arial"/>
                <w:color w:val="1A1A2E"/>
                <w:sz w:val="21"/>
                <w:szCs w:val="21"/>
              </w:rPr>
              <w:t xml:space="preserve">Ngày:       _______________________</w:t>
            </w:r>
          </w:p>
        </w:tc>
        <w:tc>
          <w:tcPr>
            <w:tcW w:type="dxa" w:w="3080"/>
            <w:tcBorders>
              <w:top w:val="single" w:color="00B14F" w:sz="8"/>
              <w:left w:val="single" w:color="D8DDE6" w:sz="4"/>
              <w:bottom w:val="single" w:color="D8DDE6" w:sz="4"/>
              <w:right w:val="single" w:color="D8DDE6" w:sz="4"/>
            </w:tcBorders>
            <w:shd w:fill="F7F9FC" w:val="clear"/>
            <w:tcMar>
              <w:top w:type="dxa" w:w="120"/>
              <w:left w:type="dxa" w:w="160"/>
              <w:bottom w:type="dxa" w:w="200"/>
              <w:right w:type="dxa" w:w="160"/>
            </w:tcMar>
          </w:tcPr>
          <w:p>
            <w:pPr>
              <w:spacing w:after="100" w:before="0"/>
            </w:pPr>
            <w:r>
              <w:rPr>
                <w:rFonts w:ascii="Arial" w:cs="Arial" w:eastAsia="Arial" w:hAnsi="Arial"/>
                <w:b/>
                <w:bCs/>
                <w:color w:val="1B2838"/>
                <w:sz w:val="21"/>
                <w:szCs w:val="21"/>
              </w:rPr>
              <w:t xml:space="preserve">Trưởng Phòng Nhân Sự</w:t>
            </w:r>
          </w:p>
          <w:p>
            <w:pPr>
              <w:spacing w:after="80" w:before="0"/>
            </w:pPr>
            <w:r>
              <w:rPr>
                <w:rFonts w:ascii="Arial" w:cs="Arial" w:eastAsia="Arial" w:hAnsi="Arial"/>
                <w:color w:val="1A1A2E"/>
                <w:sz w:val="21"/>
                <w:szCs w:val="21"/>
              </w:rPr>
              <w:t xml:space="preserve">Họ và tên: _______________________</w:t>
            </w:r>
          </w:p>
          <w:p>
            <w:pPr>
              <w:spacing w:after="80" w:before="0"/>
            </w:pPr>
            <w:r>
              <w:rPr>
                <w:rFonts w:ascii="Arial" w:cs="Arial" w:eastAsia="Arial" w:hAnsi="Arial"/>
                <w:color w:val="1A1A2E"/>
                <w:sz w:val="21"/>
                <w:szCs w:val="21"/>
              </w:rPr>
              <w:t xml:space="preserve">Chữ ký:    _______________________</w:t>
            </w:r>
          </w:p>
          <w:p>
            <w:pPr>
              <w:spacing w:after="0" w:before="0"/>
            </w:pPr>
            <w:r>
              <w:rPr>
                <w:rFonts w:ascii="Arial" w:cs="Arial" w:eastAsia="Arial" w:hAnsi="Arial"/>
                <w:color w:val="1A1A2E"/>
                <w:sz w:val="21"/>
                <w:szCs w:val="21"/>
              </w:rPr>
              <w:t xml:space="preserve">Ngày:       _______________________</w:t>
            </w:r>
          </w:p>
        </w:tc>
        <w:tc>
          <w:tcPr>
            <w:tcW w:type="dxa" w:w="3100"/>
            <w:tcBorders>
              <w:top w:val="single" w:color="00B14F" w:sz="8"/>
              <w:left w:val="single" w:color="D8DDE6" w:sz="4"/>
              <w:bottom w:val="single" w:color="D8DDE6" w:sz="4"/>
              <w:right w:val="single" w:color="D8DDE6" w:sz="4"/>
            </w:tcBorders>
            <w:shd w:fill="FFF8EC" w:val="clear"/>
            <w:tcMar>
              <w:top w:type="dxa" w:w="120"/>
              <w:left w:type="dxa" w:w="160"/>
              <w:bottom w:type="dxa" w:w="200"/>
              <w:right w:type="dxa" w:w="160"/>
            </w:tcMar>
          </w:tcPr>
          <w:p>
            <w:pPr>
              <w:spacing w:after="100" w:before="0"/>
            </w:pPr>
            <w:r>
              <w:rPr>
                <w:rFonts w:ascii="Arial" w:cs="Arial" w:eastAsia="Arial" w:hAnsi="Arial"/>
                <w:b/>
                <w:bCs/>
                <w:color w:val="FFB020"/>
                <w:sz w:val="21"/>
                <w:szCs w:val="21"/>
              </w:rPr>
              <w:t xml:space="preserve">IT &amp; Hành Chính</w:t>
            </w:r>
          </w:p>
          <w:p>
            <w:pPr>
              <w:spacing w:after="80" w:before="0"/>
            </w:pPr>
            <w:r>
              <w:rPr>
                <w:rFonts w:ascii="Arial" w:cs="Arial" w:eastAsia="Arial" w:hAnsi="Arial"/>
                <w:color w:val="1A1A2E"/>
                <w:sz w:val="21"/>
                <w:szCs w:val="21"/>
              </w:rPr>
              <w:t xml:space="preserve">Họ và tên: _______________________</w:t>
            </w:r>
          </w:p>
          <w:p>
            <w:pPr>
              <w:spacing w:after="80" w:before="0"/>
            </w:pPr>
            <w:r>
              <w:rPr>
                <w:rFonts w:ascii="Arial" w:cs="Arial" w:eastAsia="Arial" w:hAnsi="Arial"/>
                <w:color w:val="1A1A2E"/>
                <w:sz w:val="21"/>
                <w:szCs w:val="21"/>
              </w:rPr>
              <w:t xml:space="preserve">Chữ ký:    _______________________</w:t>
            </w:r>
          </w:p>
          <w:p>
            <w:pPr>
              <w:spacing w:after="0" w:before="0"/>
            </w:pPr>
            <w:r>
              <w:rPr>
                <w:rFonts w:ascii="Arial" w:cs="Arial" w:eastAsia="Arial" w:hAnsi="Arial"/>
                <w:color w:val="1A1A2E"/>
                <w:sz w:val="21"/>
                <w:szCs w:val="21"/>
              </w:rPr>
              <w:t xml:space="preserve">Ngày:       _______________________</w:t>
            </w:r>
          </w:p>
        </w:tc>
      </w:tr>
    </w:tbl>
    <w:p>
      <w:pPr>
        <w:spacing w:after="0" w:before="2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B14F" w:sz="8"/>
              <w:left w:val="single" w:color="00B14F" w:sz="8"/>
              <w:bottom w:val="single" w:color="00B14F" w:sz="8"/>
              <w:right w:val="single" w:color="00B14F" w:sz="8"/>
            </w:tcBorders>
            <w:shd w:fill="E8F5EE" w:val="clear"/>
            <w:tcMar>
              <w:top w:type="dxa" w:w="160"/>
              <w:left w:type="dxa" w:w="240"/>
              <w:bottom w:type="dxa" w:w="160"/>
              <w:right w:type="dxa" w:w="240"/>
            </w:tcMar>
          </w:tcPr>
          <w:p>
            <w:pPr>
              <w:spacing w:after="60" w:before="0"/>
              <w:jc w:val="center"/>
            </w:pPr>
            <w:r>
              <w:rPr>
                <w:rFonts w:ascii="Arial" w:cs="Arial" w:eastAsia="Arial" w:hAnsi="Arial"/>
                <w:b/>
                <w:bCs/>
                <w:color w:val="008C3E"/>
                <w:sz w:val="24"/>
                <w:szCs w:val="24"/>
              </w:rPr>
              <w:t xml:space="preserve">🚀  Quản lý chấm công On-Site · Remote · Hybrid tự động với Tanca HRM</w:t>
            </w:r>
          </w:p>
          <w:p>
            <w:pPr>
              <w:spacing w:after="40" w:before="0"/>
              <w:jc w:val="center"/>
            </w:pPr>
            <w:r>
              <w:rPr>
                <w:rFonts w:ascii="Arial" w:cs="Arial" w:eastAsia="Arial" w:hAnsi="Arial"/>
                <w:color w:val="1A1A2E"/>
                <w:sz w:val="21"/>
                <w:szCs w:val="21"/>
              </w:rPr>
              <w:t xml:space="preserve">GPS check-in, báo cáo real-time, phê duyệt remote — tất cả trên một nền tảng.</w:t>
            </w:r>
          </w:p>
          <w:p>
            <w:pPr>
              <w:spacing w:after="0" w:before="0"/>
              <w:jc w:val="center"/>
            </w:pPr>
            <w:r>
              <w:rPr>
                <w:rFonts w:ascii="Arial" w:cs="Arial" w:eastAsia="Arial" w:hAnsi="Arial"/>
                <w:b/>
                <w:bCs/>
                <w:color w:val="00B14F"/>
                <w:sz w:val="22"/>
                <w:szCs w:val="22"/>
                <w:u w:val="single" w:color="00B14F"/>
              </w:rPr>
              <w:t xml:space="preserve">tanca.io/attendance-management</w:t>
            </w:r>
          </w:p>
        </w:tc>
      </w:tr>
    </w:tbl>
    <w:sectPr>
      <w:headerReference w:type="default" r:id="rId7"/>
      <w:footerReference w:type="default" r:id="rId8"/>
      <w:pgSz w:w="12240" w:h="15840" w:orient="portrait"/>
      <w:pgMar w:top="1247" w:right="1020" w:bottom="1247" w:left="124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DE6" w:sz="4" w:space="1"/>
      </w:pBdr>
      <w:tabs>
        <w:tab w:val="center" w:pos="4630"/>
        <w:tab w:val="right" w:pos="9260"/>
      </w:tabs>
      <w:spacing w:after="0" w:before="60"/>
    </w:pPr>
    <w:r>
      <w:rPr>
        <w:rFonts w:ascii="Arial" w:cs="Arial" w:eastAsia="Arial" w:hAnsi="Arial"/>
        <w:color w:val="8892A0"/>
        <w:sz w:val="17"/>
        <w:szCs w:val="17"/>
      </w:rPr>
      <w:t xml:space="preserve">© 2026 Tanca HRM  ·  Tài liệu nội bộ — Bảo mật</w:t>
    </w:r>
    <w:r>
      <w:rPr>
        <w:rFonts w:ascii="Arial" w:cs="Arial" w:eastAsia="Arial" w:hAnsi="Arial"/>
        <w:color w:val="8892A0"/>
        <w:sz w:val="17"/>
        <w:szCs w:val="17"/>
      </w:rPr>
      <w:tab/>
    </w:r>
    <w:r>
      <w:rPr>
        <w:rFonts w:ascii="Arial" w:cs="Arial" w:eastAsia="Arial" w:hAnsi="Arial"/>
        <w:color w:val="8892A0"/>
        <w:sz w:val="17"/>
        <w:szCs w:val="17"/>
      </w:rPr>
      <w:t xml:space="preserve">Trang </w:t>
    </w:r>
    <w:r>
      <w:rPr>
        <w:rFonts w:ascii="Arial" w:cs="Arial" w:eastAsia="Arial" w:hAnsi="Arial"/>
        <w:color w:val="8892A0"/>
        <w:sz w:val="17"/>
        <w:szCs w:val="17"/>
      </w:rPr>
      <w:fldChar w:fldCharType="begin"/>
    </w:r>
    <w:r>
      <w:rPr>
        <w:rFonts w:ascii="Arial" w:cs="Arial" w:eastAsia="Arial" w:hAnsi="Arial"/>
        <w:color w:val="8892A0"/>
        <w:sz w:val="17"/>
        <w:szCs w:val="17"/>
      </w:rPr>
      <w:instrText xml:space="preserve"> PAGE </w:instrText>
    </w:r>
    <w:r>
      <w:rPr>
        <w:rFonts w:ascii="Arial" w:cs="Arial" w:eastAsia="Arial" w:hAnsi="Arial"/>
        <w:color w:val="8892A0"/>
        <w:sz w:val="17"/>
        <w:szCs w:val="17"/>
      </w:rPr>
      <w:fldChar w:fldCharType="end"/>
    </w:r>
    <w:r>
      <w:rPr>
        <w:rFonts w:ascii="Arial" w:cs="Arial" w:eastAsia="Arial" w:hAnsi="Arial"/>
        <w:color w:val="00B14F"/>
        <w:sz w:val="17"/>
        <w:szCs w:val="17"/>
      </w:rPr>
      <w:tab/>
    </w:r>
    <w:r>
      <w:rPr>
        <w:rFonts w:ascii="Arial" w:cs="Arial" w:eastAsia="Arial" w:hAnsi="Arial"/>
        <w:color w:val="00B14F"/>
        <w:sz w:val="17"/>
        <w:szCs w:val="17"/>
      </w:rPr>
      <w:t>tanca.io/hr-templates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5200"/>
      <w:gridCol w:w="4060"/>
    </w:tblGrid>
    <w:tr>
      <w:tc>
        <w:tcPr>
          <w:tcW w:type="dxa" w:w="520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0" w:before="0"/>
          </w:pPr>
          <w:r>
            <w:rPr>
              <w:rFonts w:ascii="Arial" w:cs="Arial" w:eastAsia="Arial" w:hAnsi="Arial"/>
              <w:b/>
              <w:bCs/>
              <w:color w:val="00B14F"/>
              <w:sz w:val="26"/>
              <w:szCs w:val="26"/>
            </w:rPr>
            <w:t xml:space="preserve">TANCA</w:t>
          </w:r>
          <w:r>
            <w:rPr>
              <w:rFonts w:ascii="Arial" w:cs="Arial" w:eastAsia="Arial" w:hAnsi="Arial"/>
              <w:color w:val="8892A0"/>
              <w:sz w:val="19"/>
              <w:szCs w:val="19"/>
            </w:rPr>
            <w:t xml:space="preserve">  ·  Remote, Hybrid &amp; On-Site Attendance Policy</w:t>
          </w:r>
        </w:p>
      </w:tc>
      <w:tc>
        <w:tcPr>
          <w:tcW w:type="dxa" w:w="40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0" w:before="0"/>
            <w:jc w:val="right"/>
          </w:pPr>
          <w:r>
            <w:rPr>
              <w:rFonts w:ascii="Arial" w:cs="Arial" w:eastAsia="Arial" w:hAnsi="Arial"/>
              <w:color w:val="8892A0"/>
              <w:sz w:val="18"/>
              <w:szCs w:val="18"/>
            </w:rPr>
            <w:t xml:space="preserve">HR-POL-002  ·  Ver 2026  ·  tanca.io</w:t>
          </w:r>
        </w:p>
      </w:tc>
    </w:tr>
  </w:tbl>
  <w:p>
    <w:pPr>
      <w:pBdr>
        <w:bottom w:val="single" w:color="00B14F" w:sz="6" w:space="1"/>
      </w:pBdr>
      <w:spacing w:after="0" w:before="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00B14F"/>
      </w:rPr>
    </w:lvl>
  </w:abstractNum>
  <w:abstractNum w:abstractNumId="3" w15:restartNumberingAfterBreak="0">
    <w:multiLevelType w:val="hybridMultilevel"/>
    <w:lvl w:ilvl="0" w15:tentative="1">
      <w:start w:val="1"/>
      <w:numFmt w:val="bullet"/>
      <w:lvlText w:val="–"/>
      <w:lvlJc w:val="left"/>
      <w:pPr>
        <w:ind w:left="1080" w:hanging="360"/>
      </w:pPr>
      <w:rPr>
        <w:color w:val="8892A0"/>
      </w:r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2026-04-14T04:06:46.191Z</dcterms:created>
  <dcterms:modified xsi:type="dcterms:W3CDTF">2026-04-14T04:06:46.191Z</dcterms:modified>
</cp:coreProperties>
</file>

<file path=docProps/custom.xml><?xml version="1.0" encoding="utf-8"?>
<Properties xmlns="http://schemas.openxmlformats.org/officeDocument/2006/custom-properties" xmlns:vt="http://schemas.openxmlformats.org/officeDocument/2006/docPropsVTypes"/>
</file>