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360"/>
              <w:left w:type="dxa" w:w="360"/>
              <w:bottom w:type="dxa" w:w="340"/>
              <w:right w:type="dxa" w:w="360"/>
            </w:tcMar>
          </w:tcPr>
          <w:p>
            <w:pPr>
              <w:spacing w:after="80" w:before="0"/>
              <w:jc w:val="center"/>
            </w:pPr>
            <w:r>
              <w:rPr>
                <w:rFonts w:ascii="Arial" w:cs="Arial" w:eastAsia="Arial" w:hAnsi="Arial"/>
                <w:color w:val="00B14F"/>
                <w:sz w:val="56"/>
                <w:szCs w:val="56"/>
              </w:rPr>
              <w:t xml:space="preserve">🏠  ·  🏢  ·  🔀</w:t>
            </w:r>
          </w:p>
          <w:p>
            <w:pPr>
              <w:spacing w:after="40" w:before="0"/>
              <w:jc w:val="center"/>
            </w:pPr>
            <w:r>
              <w:rPr>
                <w:rFonts w:ascii="Arial" w:cs="Arial" w:eastAsia="Arial" w:hAnsi="Arial"/>
                <w:b/>
                <w:bCs/>
                <w:color w:val="FFFFFF"/>
                <w:sz w:val="44"/>
                <w:szCs w:val="44"/>
              </w:rPr>
              <w:t xml:space="preserve">REMOTE WORK POLICY</w:t>
            </w:r>
          </w:p>
          <w:p>
            <w:pPr>
              <w:spacing w:after="100" w:before="0"/>
              <w:jc w:val="center"/>
            </w:pPr>
            <w:r>
              <w:rPr>
                <w:rFonts w:ascii="Arial" w:cs="Arial" w:eastAsia="Arial" w:hAnsi="Arial"/>
                <w:b/>
                <w:bCs/>
                <w:color w:val="E8F5EE"/>
                <w:sz w:val="26"/>
                <w:szCs w:val="26"/>
              </w:rPr>
              <w:t xml:space="preserve">2026 Edition — Chính Sách Làm Việc Từ Xa Toàn Diện</w:t>
            </w:r>
          </w:p>
          <w:tbl>
            <w:tblPr>
              <w:tblW w:type="dxa" w:w="8540"/>
              <w:tblBorders>
                <w:top w:val="single" w:color="auto" w:sz="4"/>
                <w:left w:val="single" w:color="auto" w:sz="4"/>
                <w:bottom w:val="single" w:color="auto" w:sz="4"/>
                <w:right w:val="single" w:color="auto" w:sz="4"/>
                <w:insideH w:val="single" w:color="auto" w:sz="4"/>
                <w:insideV w:val="single" w:color="auto" w:sz="4"/>
              </w:tblBorders>
            </w:tblPr>
            <w:tblGrid>
              <w:gridCol w:w="2135"/>
              <w:gridCol w:w="2135"/>
              <w:gridCol w:w="2135"/>
              <w:gridCol w:w="2135"/>
            </w:tblGrid>
          </w:tbl>
          <w:p>
            <w:pPr>
              <w:spacing w:after="0" w:before="100"/>
            </w:pPr>
          </w:p>
          <w:p>
            <w:pPr>
              <w:spacing w:after="0" w:before="0"/>
              <w:jc w:val="center"/>
            </w:pPr>
            <w:r>
              <w:rPr>
                <w:rFonts w:ascii="Arial" w:cs="Arial" w:eastAsia="Arial" w:hAnsi="Arial"/>
                <w:color w:val="8892A0"/>
                <w:sz w:val="20"/>
                <w:szCs w:val="20"/>
              </w:rPr>
              <w:t xml:space="preserve">Mã: </w:t>
            </w:r>
            <w:r>
              <w:rPr>
                <w:rFonts w:ascii="Arial" w:cs="Arial" w:eastAsia="Arial" w:hAnsi="Arial"/>
                <w:b/>
                <w:bCs/>
                <w:color w:val="FFB020"/>
                <w:sz w:val="20"/>
                <w:szCs w:val="20"/>
              </w:rPr>
              <w:t xml:space="preserve">HR-POL-003</w:t>
            </w:r>
            <w:r>
              <w:rPr>
                <w:rFonts w:ascii="Arial" w:cs="Arial" w:eastAsia="Arial" w:hAnsi="Arial"/>
                <w:color w:val="8892A0"/>
                <w:sz w:val="20"/>
                <w:szCs w:val="20"/>
              </w:rPr>
              <w:t xml:space="preserve">   |   Phiên bản: </w:t>
            </w:r>
            <w:r>
              <w:rPr>
                <w:rFonts w:ascii="Arial" w:cs="Arial" w:eastAsia="Arial" w:hAnsi="Arial"/>
                <w:b/>
                <w:bCs/>
                <w:color w:val="FFB020"/>
                <w:sz w:val="20"/>
                <w:szCs w:val="20"/>
              </w:rPr>
              <w:t xml:space="preserve">2026.1</w:t>
            </w:r>
            <w:r>
              <w:rPr>
                <w:rFonts w:ascii="Arial" w:cs="Arial" w:eastAsia="Arial" w:hAnsi="Arial"/>
                <w:color w:val="8892A0"/>
                <w:sz w:val="20"/>
                <w:szCs w:val="20"/>
              </w:rPr>
              <w:t xml:space="preserve">   |   Hiệu lực: </w:t>
            </w:r>
            <w:r>
              <w:rPr>
                <w:rFonts w:ascii="Arial" w:cs="Arial" w:eastAsia="Arial" w:hAnsi="Arial"/>
                <w:b/>
                <w:bCs/>
                <w:color w:val="FFB020"/>
                <w:sz w:val="20"/>
                <w:szCs w:val="20"/>
              </w:rPr>
              <w:t xml:space="preserve">01/01/2026</w:t>
            </w:r>
            <w:r>
              <w:rPr>
                <w:rFonts w:ascii="Arial" w:cs="Arial" w:eastAsia="Arial" w:hAnsi="Arial"/>
                <w:color w:val="8892A0"/>
                <w:sz w:val="20"/>
                <w:szCs w:val="20"/>
              </w:rPr>
              <w:t xml:space="preserve">   |   Review: </w:t>
            </w:r>
            <w:r>
              <w:rPr>
                <w:rFonts w:ascii="Arial" w:cs="Arial" w:eastAsia="Arial" w:hAnsi="Arial"/>
                <w:b/>
                <w:bCs/>
                <w:color w:val="FFB020"/>
                <w:sz w:val="20"/>
                <w:szCs w:val="20"/>
              </w:rPr>
              <w:t xml:space="preserve">01/07/2026</w:t>
            </w:r>
          </w:p>
        </w:tc>
      </w:tr>
    </w:tbl>
    <w:p>
      <w:pPr>
        <w:spacing w:after="0" w:before="24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800"/>
        <w:gridCol w:w="6460"/>
      </w:tblGrid>
      <w:tr>
        <w:tc>
          <w:tcPr>
            <w:tcW w:type="dxa" w:w="2800"/>
            <w:tcBorders>
              <w:top w:val="single" w:color="D8DDE6" w:sz="4"/>
              <w:left w:val="single" w:color="D8DDE6" w:sz="4"/>
              <w:bottom w:val="single" w:color="D8DDE6" w:sz="4"/>
              <w:right w:val="single" w:color="D8DDE6" w:sz="4"/>
            </w:tcBorders>
            <w:shd w:fill="0D1B2A" w:val="clear"/>
            <w:tcMar>
              <w:top w:type="dxa" w:w="90"/>
              <w:left w:type="dxa" w:w="130"/>
              <w:bottom w:type="dxa" w:w="90"/>
              <w:right w:type="dxa" w:w="110"/>
            </w:tcMar>
            <w:vAlign w:val="center"/>
          </w:tcPr>
          <w:p>
            <w:pPr>
              <w:spacing w:after="0" w:before="0"/>
            </w:pPr>
            <w:r>
              <w:rPr>
                <w:rFonts w:ascii="Arial" w:cs="Arial" w:eastAsia="Arial" w:hAnsi="Arial"/>
                <w:b/>
                <w:bCs/>
                <w:color w:val="FFFFFF"/>
                <w:sz w:val="20"/>
                <w:szCs w:val="20"/>
              </w:rPr>
              <w:t xml:space="preserve">Thông Tin Tài Liệu</w:t>
            </w:r>
          </w:p>
        </w:tc>
        <w:tc>
          <w:tcPr>
            <w:tcW w:type="dxa" w:w="6460"/>
            <w:tcBorders>
              <w:top w:val="single" w:color="D8DDE6" w:sz="4"/>
              <w:left w:val="single" w:color="D8DDE6" w:sz="4"/>
              <w:bottom w:val="single" w:color="D8DDE6" w:sz="4"/>
              <w:right w:val="single" w:color="D8DDE6" w:sz="4"/>
            </w:tcBorders>
            <w:shd w:fill="1B2838" w:val="clear"/>
            <w:tcMar>
              <w:top w:type="dxa" w:w="90"/>
              <w:left w:type="dxa" w:w="130"/>
              <w:bottom w:type="dxa" w:w="90"/>
              <w:right w:type="dxa" w:w="110"/>
            </w:tcMar>
            <w:vAlign w:val="center"/>
          </w:tcPr>
          <w:p>
            <w:pPr>
              <w:spacing w:after="0" w:before="0"/>
            </w:pPr>
            <w:r>
              <w:rPr>
                <w:rFonts w:ascii="Arial" w:cs="Arial" w:eastAsia="Arial" w:hAnsi="Arial"/>
                <w:b/>
                <w:bCs/>
                <w:color w:val="FFFFFF"/>
                <w:sz w:val="20"/>
                <w:szCs w:val="20"/>
              </w:rPr>
              <w:t xml:space="preserve">Chi Tiết</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Tên chính sách</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Remote Work Policy — Chính Sách Làm Việc Từ Xa 2026</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Mã tài liệu</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HR-POL-003</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Phòng ban chủ quản</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Nhân Sự (HR) + IT + Hành Chính</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Ngày hiệu lực</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01/01/2026</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Ngày review</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01/07/2026 (6 tháng/lần)</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Phạm vi áp dụng</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Nhân viên chính thức, thử việc — mọi vị trí được phê duyệt remote</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Công cụ triển khai</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Tanca HRM: GPS check-in, chấm công, OKR tracking</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Thay thế</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Mọi quy định remote trước ngày 01/01/2026</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Căn cứ pháp lý</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BLLĐ 2019, NĐ 145/2020, Luật An ninh mạng 2018</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1 — MỤC ĐÍCH, TRIẾT LÝ VÀ PHẠM VI ÁP DỤNG</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1.1  Triết lý làm việc từ xa của Tanca</w:t>
      </w:r>
    </w:p>
    <w:p>
      <w:pPr>
        <w:spacing w:after="55" w:before="55"/>
      </w:pPr>
      <w:r>
        <w:rPr>
          <w:rFonts w:ascii="Arial" w:cs="Arial" w:eastAsia="Arial" w:hAnsi="Arial"/>
          <w:color w:val="1A1A2E"/>
          <w:sz w:val="21"/>
          <w:szCs w:val="21"/>
        </w:rPr>
        <w:t xml:space="preserve">Tanca tin tưởng rằng </w:t>
      </w:r>
      <w:r>
        <w:rPr>
          <w:rFonts w:ascii="Arial" w:cs="Arial" w:eastAsia="Arial" w:hAnsi="Arial"/>
          <w:b/>
          <w:bCs/>
          <w:color w:val="1A1A2E"/>
          <w:sz w:val="21"/>
          <w:szCs w:val="21"/>
        </w:rPr>
        <w:t xml:space="preserve">kết quả quan trọng hơn nơi làm việc</w:t>
      </w:r>
      <w:r>
        <w:rPr>
          <w:rFonts w:ascii="Arial" w:cs="Arial" w:eastAsia="Arial" w:hAnsi="Arial"/>
          <w:color w:val="1A1A2E"/>
          <w:sz w:val="21"/>
          <w:szCs w:val="21"/>
        </w:rPr>
        <w:t xml:space="preserve">. Remote work không phải là đặc quyền — mà là công cụ để thu hút nhân tài tốt nhất, tối ưu hóa năng suất, và xây dựng đội ngũ hạnh phúc. Tuy nhiên, remote work chỉ thành công khi có kỷ luật cá nhân, giao tiếp chủ động, và hệ thống rõ ràng.</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1.2  Mục đích</w:t>
      </w:r>
    </w:p>
    <w:p>
      <w:pPr>
        <w:pStyle w:val="ListParagraph"/>
        <w:numPr>
          <w:ilvl w:val="0"/>
          <w:numId w:val="2"/>
        </w:numPr>
        <w:spacing w:after="35" w:before="35"/>
      </w:pPr>
      <w:r>
        <w:rPr>
          <w:rFonts w:ascii="Arial" w:cs="Arial" w:eastAsia="Arial" w:hAnsi="Arial"/>
          <w:color w:val="1A1A2E"/>
          <w:sz w:val="21"/>
          <w:szCs w:val="21"/>
        </w:rPr>
        <w:t xml:space="preserve">Thiết lập quy tắc rõ ràng cho ba hình thức làm việc: Fully Remote, Hybrid, và On-Site.</w:t>
      </w:r>
    </w:p>
    <w:p>
      <w:pPr>
        <w:pStyle w:val="ListParagraph"/>
        <w:numPr>
          <w:ilvl w:val="0"/>
          <w:numId w:val="2"/>
        </w:numPr>
        <w:spacing w:after="35" w:before="35"/>
      </w:pPr>
      <w:r>
        <w:rPr>
          <w:rFonts w:ascii="Arial" w:cs="Arial" w:eastAsia="Arial" w:hAnsi="Arial"/>
          <w:color w:val="1A1A2E"/>
          <w:sz w:val="21"/>
          <w:szCs w:val="21"/>
        </w:rPr>
        <w:t xml:space="preserve">Đảm bảo năng suất, bảo mật thông tin và văn hóa gắn kết trong môi trường làm việc phân tán.</w:t>
      </w:r>
    </w:p>
    <w:p>
      <w:pPr>
        <w:pStyle w:val="ListParagraph"/>
        <w:numPr>
          <w:ilvl w:val="0"/>
          <w:numId w:val="2"/>
        </w:numPr>
        <w:spacing w:after="35" w:before="35"/>
      </w:pPr>
      <w:r>
        <w:rPr>
          <w:rFonts w:ascii="Arial" w:cs="Arial" w:eastAsia="Arial" w:hAnsi="Arial"/>
          <w:color w:val="1A1A2E"/>
          <w:sz w:val="21"/>
          <w:szCs w:val="21"/>
        </w:rPr>
        <w:t xml:space="preserve">Tạo trải nghiệm nhất quán cho nhân viên dù họ làm việc từ TP.HCM, Hà Nội hay bất kỳ đâu tại Việt Nam.</w:t>
      </w:r>
    </w:p>
    <w:p>
      <w:pPr>
        <w:pStyle w:val="ListParagraph"/>
        <w:numPr>
          <w:ilvl w:val="0"/>
          <w:numId w:val="2"/>
        </w:numPr>
        <w:spacing w:after="35" w:before="35"/>
      </w:pPr>
      <w:r>
        <w:rPr>
          <w:rFonts w:ascii="Arial" w:cs="Arial" w:eastAsia="Arial" w:hAnsi="Arial"/>
          <w:color w:val="1A1A2E"/>
          <w:sz w:val="21"/>
          <w:szCs w:val="21"/>
        </w:rPr>
        <w:t xml:space="preserve">Tuân thủ đầy đủ Bộ Luật Lao Động 2019 và Luật An ninh mạng 2018 trong môi trường remote.</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1.3  Phạm vi áp dụng</w:t>
      </w:r>
    </w:p>
    <w:p>
      <w:pPr>
        <w:pStyle w:val="ListParagraph"/>
        <w:numPr>
          <w:ilvl w:val="0"/>
          <w:numId w:val="2"/>
        </w:numPr>
        <w:spacing w:after="35" w:before="35"/>
      </w:pPr>
      <w:r>
        <w:rPr>
          <w:rFonts w:ascii="Arial" w:cs="Arial" w:eastAsia="Arial" w:hAnsi="Arial"/>
          <w:color w:val="1A1A2E"/>
          <w:sz w:val="21"/>
          <w:szCs w:val="21"/>
        </w:rPr>
        <w:t xml:space="preserve">Tất cả nhân viên chính thức và thử việc có hợp đồng lao động với Tanca.</w:t>
      </w:r>
    </w:p>
    <w:p>
      <w:pPr>
        <w:pStyle w:val="ListParagraph"/>
        <w:numPr>
          <w:ilvl w:val="0"/>
          <w:numId w:val="2"/>
        </w:numPr>
        <w:spacing w:after="35" w:before="35"/>
      </w:pPr>
      <w:r>
        <w:rPr>
          <w:rFonts w:ascii="Arial" w:cs="Arial" w:eastAsia="Arial" w:hAnsi="Arial"/>
          <w:color w:val="1A1A2E"/>
          <w:sz w:val="21"/>
          <w:szCs w:val="21"/>
        </w:rPr>
        <w:t xml:space="preserve">Nhân viên có vị trí phù hợp với remote và đã được CEO + HR phê duyệt bằng Thỏa Thuận Làm Việc Từ Xa (xem Phụ Lục A).</w:t>
      </w:r>
    </w:p>
    <w:p>
      <w:pPr>
        <w:spacing w:after="55" w:before="55"/>
      </w:pPr>
      <w:r>
        <w:rPr>
          <w:rFonts w:ascii="Arial" w:cs="Arial" w:eastAsia="Arial" w:hAnsi="Arial"/>
          <w:i/>
          <w:iCs/>
          <w:color w:val="8892A0"/>
          <w:sz w:val="19"/>
          <w:szCs w:val="19"/>
        </w:rPr>
        <w:t xml:space="preserve">Không áp dụng: freelancer, cộng tác viên, nhân sự outsource. Các vị trí Sales field, CS on-site, Lễ tân, Bảo vệ không được phép fully remote.</w:t>
      </w: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2 — CÁC HÌNH THỨC LÀM VIỆC VÀ ĐIỀU KIỆN ÁP DỤNG</w:t>
            </w:r>
          </w:p>
        </w:tc>
      </w:tr>
    </w:tbl>
    <w:p>
      <w:pPr>
        <w:spacing w:after="0" w:before="11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6"/>
        <w:gridCol w:w="3087"/>
        <w:gridCol w:w="3087"/>
      </w:tblGrid>
      <w:tr>
        <w:tc>
          <w:tcPr>
            <w:tcBorders>
              <w:top w:val="single" w:color="0D9488" w:sz="10"/>
              <w:left w:val="single" w:color="0D9488" w:sz="4"/>
              <w:bottom w:val="single" w:color="0D9488" w:sz="4"/>
              <w:right w:val="single" w:color="0D9488" w:sz="4"/>
            </w:tcBorders>
            <w:shd w:fill="F0FDFA" w:val="clear"/>
            <w:tcMar>
              <w:top w:type="dxa" w:w="140"/>
              <w:left w:type="dxa" w:w="160"/>
              <w:bottom w:type="dxa" w:w="160"/>
              <w:right w:type="dxa" w:w="140"/>
            </w:tcMar>
            <w:vAlign w:val="top"/>
          </w:tcPr>
          <w:p>
            <w:pPr>
              <w:spacing w:after="80" w:before="0"/>
              <w:jc w:val="center"/>
            </w:pPr>
            <w:r>
              <w:rPr>
                <w:rFonts w:ascii="Arial" w:cs="Arial" w:eastAsia="Arial" w:hAnsi="Arial"/>
                <w:b/>
                <w:bCs/>
                <w:color w:val="0D9488"/>
                <w:sz w:val="24"/>
                <w:szCs w:val="24"/>
              </w:rPr>
              <w:t xml:space="preserve">🏠  Fully Remote</w:t>
            </w:r>
          </w:p>
          <w:p>
            <w:pPr>
              <w:spacing w:after="100" w:before="0"/>
            </w:pPr>
            <w:r>
              <w:rPr>
                <w:rFonts w:ascii="Arial" w:cs="Arial" w:eastAsia="Arial" w:hAnsi="Arial"/>
                <w:i w:val="false"/>
                <w:iCs w:val="false"/>
                <w:color w:val="0D9488"/>
                <w:sz w:val="19"/>
                <w:szCs w:val="19"/>
              </w:rPr>
              <w:t xml:space="preserve">Làm việc 100% từ xa, không yêu cầu đến văn phòng thường xuyên.</w:t>
            </w:r>
          </w:p>
          <w:p>
            <w:pPr>
              <w:spacing w:after="25" w:before="25"/>
            </w:pPr>
            <w:r>
              <w:rPr>
                <w:rFonts w:ascii="Arial" w:cs="Arial" w:eastAsia="Arial" w:hAnsi="Arial"/>
                <w:b/>
                <w:bCs/>
                <w:color w:val="0D9488"/>
                <w:sz w:val="19"/>
                <w:szCs w:val="19"/>
              </w:rPr>
              <w:t xml:space="preserve">Đối tượng: </w:t>
            </w:r>
            <w:r>
              <w:rPr>
                <w:rFonts w:ascii="Arial" w:cs="Arial" w:eastAsia="Arial" w:hAnsi="Arial"/>
                <w:color w:val="1A1A2E"/>
                <w:sz w:val="19"/>
                <w:szCs w:val="19"/>
              </w:rPr>
              <w:t xml:space="preserve">Engineering, Product, Designer, Content — phê duyệt đặc biệt</w:t>
            </w:r>
          </w:p>
          <w:p>
            <w:pPr>
              <w:spacing w:after="25" w:before="25"/>
            </w:pPr>
            <w:r>
              <w:rPr>
                <w:rFonts w:ascii="Arial" w:cs="Arial" w:eastAsia="Arial" w:hAnsi="Arial"/>
                <w:b/>
                <w:bCs/>
                <w:color w:val="0D9488"/>
                <w:sz w:val="19"/>
                <w:szCs w:val="19"/>
              </w:rPr>
              <w:t xml:space="preserve">Core hours: </w:t>
            </w:r>
            <w:r>
              <w:rPr>
                <w:rFonts w:ascii="Arial" w:cs="Arial" w:eastAsia="Arial" w:hAnsi="Arial"/>
                <w:color w:val="1A1A2E"/>
                <w:sz w:val="19"/>
                <w:szCs w:val="19"/>
              </w:rPr>
              <w:t xml:space="preserve">09:00 – 16:00, T2–T6 (bắt buộc online)</w:t>
            </w:r>
          </w:p>
          <w:p>
            <w:pPr>
              <w:spacing w:after="25" w:before="25"/>
            </w:pPr>
            <w:r>
              <w:rPr>
                <w:rFonts w:ascii="Arial" w:cs="Arial" w:eastAsia="Arial" w:hAnsi="Arial"/>
                <w:b/>
                <w:bCs/>
                <w:color w:val="0D9488"/>
                <w:sz w:val="19"/>
                <w:szCs w:val="19"/>
              </w:rPr>
              <w:t xml:space="preserve">Văn phòng: </w:t>
            </w:r>
            <w:r>
              <w:rPr>
                <w:rFonts w:ascii="Arial" w:cs="Arial" w:eastAsia="Arial" w:hAnsi="Arial"/>
                <w:color w:val="1A1A2E"/>
                <w:sz w:val="19"/>
                <w:szCs w:val="19"/>
              </w:rPr>
              <w:t xml:space="preserve">Vào Q-end review, All-hands (≤ 4 ngày/quý)</w:t>
            </w:r>
          </w:p>
          <w:p>
            <w:pPr>
              <w:spacing w:after="25" w:before="25"/>
            </w:pPr>
            <w:r>
              <w:rPr>
                <w:rFonts w:ascii="Arial" w:cs="Arial" w:eastAsia="Arial" w:hAnsi="Arial"/>
                <w:b/>
                <w:bCs/>
                <w:color w:val="0D9488"/>
                <w:sz w:val="19"/>
                <w:szCs w:val="19"/>
              </w:rPr>
              <w:t xml:space="preserve">Check-in: </w:t>
            </w:r>
            <w:r>
              <w:rPr>
                <w:rFonts w:ascii="Arial" w:cs="Arial" w:eastAsia="Arial" w:hAnsi="Arial"/>
                <w:color w:val="1A1A2E"/>
                <w:sz w:val="19"/>
                <w:szCs w:val="19"/>
              </w:rPr>
              <w:t xml:space="preserve">GPS + IP qua Tanca HRM mỗi ngày</w:t>
            </w:r>
          </w:p>
          <w:p>
            <w:pPr>
              <w:spacing w:after="25" w:before="25"/>
            </w:pPr>
            <w:r>
              <w:rPr>
                <w:rFonts w:ascii="Arial" w:cs="Arial" w:eastAsia="Arial" w:hAnsi="Arial"/>
                <w:b/>
                <w:bCs/>
                <w:color w:val="0D9488"/>
                <w:sz w:val="19"/>
                <w:szCs w:val="19"/>
              </w:rPr>
              <w:t xml:space="preserve">Review: </w:t>
            </w:r>
            <w:r>
              <w:rPr>
                <w:rFonts w:ascii="Arial" w:cs="Arial" w:eastAsia="Arial" w:hAnsi="Arial"/>
                <w:color w:val="1A1A2E"/>
                <w:sz w:val="19"/>
                <w:szCs w:val="19"/>
              </w:rPr>
              <w:t xml:space="preserve">3 tháng/lần — có thể đổi về On-site nếu KPI dưới ngưỡng</w:t>
            </w:r>
          </w:p>
        </w:tc>
        <w:tc>
          <w:tcPr>
            <w:tcBorders>
              <w:top w:val="single" w:color="7C3AED" w:sz="10"/>
              <w:left w:val="single" w:color="7C3AED" w:sz="4"/>
              <w:bottom w:val="single" w:color="7C3AED" w:sz="4"/>
              <w:right w:val="single" w:color="7C3AED" w:sz="4"/>
            </w:tcBorders>
            <w:shd w:fill="F3EFFE" w:val="clear"/>
            <w:tcMar>
              <w:top w:type="dxa" w:w="140"/>
              <w:left w:type="dxa" w:w="160"/>
              <w:bottom w:type="dxa" w:w="160"/>
              <w:right w:type="dxa" w:w="140"/>
            </w:tcMar>
            <w:vAlign w:val="top"/>
          </w:tcPr>
          <w:p>
            <w:pPr>
              <w:spacing w:after="80" w:before="0"/>
              <w:jc w:val="center"/>
            </w:pPr>
            <w:r>
              <w:rPr>
                <w:rFonts w:ascii="Arial" w:cs="Arial" w:eastAsia="Arial" w:hAnsi="Arial"/>
                <w:b/>
                <w:bCs/>
                <w:color w:val="7C3AED"/>
                <w:sz w:val="24"/>
                <w:szCs w:val="24"/>
              </w:rPr>
              <w:t xml:space="preserve">🔀  Hybrid</w:t>
            </w:r>
          </w:p>
          <w:p>
            <w:pPr>
              <w:spacing w:after="100" w:before="0"/>
            </w:pPr>
            <w:r>
              <w:rPr>
                <w:rFonts w:ascii="Arial" w:cs="Arial" w:eastAsia="Arial" w:hAnsi="Arial"/>
                <w:i w:val="false"/>
                <w:iCs w:val="false"/>
                <w:color w:val="7C3AED"/>
                <w:sz w:val="19"/>
                <w:szCs w:val="19"/>
              </w:rPr>
              <w:t xml:space="preserve">Kết hợp linh hoạt giữa văn phòng và remote theo lịch thỏa thuận với quản lý.</w:t>
            </w:r>
          </w:p>
          <w:p>
            <w:pPr>
              <w:spacing w:after="25" w:before="25"/>
            </w:pPr>
            <w:r>
              <w:rPr>
                <w:rFonts w:ascii="Arial" w:cs="Arial" w:eastAsia="Arial" w:hAnsi="Arial"/>
                <w:b/>
                <w:bCs/>
                <w:color w:val="7C3AED"/>
                <w:sz w:val="19"/>
                <w:szCs w:val="19"/>
              </w:rPr>
              <w:t xml:space="preserve">Đối tượng: </w:t>
            </w:r>
            <w:r>
              <w:rPr>
                <w:rFonts w:ascii="Arial" w:cs="Arial" w:eastAsia="Arial" w:hAnsi="Arial"/>
                <w:color w:val="1A1A2E"/>
                <w:sz w:val="19"/>
                <w:szCs w:val="19"/>
              </w:rPr>
              <w:t xml:space="preserve">Tất cả phòng ban — theo thỏa thuận với QL và HR</w:t>
            </w:r>
          </w:p>
          <w:p>
            <w:pPr>
              <w:spacing w:after="25" w:before="25"/>
            </w:pPr>
            <w:r>
              <w:rPr>
                <w:rFonts w:ascii="Arial" w:cs="Arial" w:eastAsia="Arial" w:hAnsi="Arial"/>
                <w:b/>
                <w:bCs/>
                <w:color w:val="7C3AED"/>
                <w:sz w:val="19"/>
                <w:szCs w:val="19"/>
              </w:rPr>
              <w:t xml:space="preserve">Ngày VP tối thiểu: </w:t>
            </w:r>
            <w:r>
              <w:rPr>
                <w:rFonts w:ascii="Arial" w:cs="Arial" w:eastAsia="Arial" w:hAnsi="Arial"/>
                <w:color w:val="1A1A2E"/>
                <w:sz w:val="19"/>
                <w:szCs w:val="19"/>
              </w:rPr>
              <w:t xml:space="preserve">2–3 ngày/tuần (theo bộ phận)</w:t>
            </w:r>
          </w:p>
          <w:p>
            <w:pPr>
              <w:spacing w:after="25" w:before="25"/>
            </w:pPr>
            <w:r>
              <w:rPr>
                <w:rFonts w:ascii="Arial" w:cs="Arial" w:eastAsia="Arial" w:hAnsi="Arial"/>
                <w:b/>
                <w:bCs/>
                <w:color w:val="7C3AED"/>
                <w:sz w:val="19"/>
                <w:szCs w:val="19"/>
              </w:rPr>
              <w:t xml:space="preserve">Core hours: </w:t>
            </w:r>
            <w:r>
              <w:rPr>
                <w:rFonts w:ascii="Arial" w:cs="Arial" w:eastAsia="Arial" w:hAnsi="Arial"/>
                <w:color w:val="1A1A2E"/>
                <w:sz w:val="19"/>
                <w:szCs w:val="19"/>
              </w:rPr>
              <w:t xml:space="preserve">09:00 – 16:00, T2–T6 (cả VP lẫn remote)</w:t>
            </w:r>
          </w:p>
          <w:p>
            <w:pPr>
              <w:spacing w:after="25" w:before="25"/>
            </w:pPr>
            <w:r>
              <w:rPr>
                <w:rFonts w:ascii="Arial" w:cs="Arial" w:eastAsia="Arial" w:hAnsi="Arial"/>
                <w:b/>
                <w:bCs/>
                <w:color w:val="7C3AED"/>
                <w:sz w:val="19"/>
                <w:szCs w:val="19"/>
              </w:rPr>
              <w:t xml:space="preserve">Check-in: </w:t>
            </w:r>
            <w:r>
              <w:rPr>
                <w:rFonts w:ascii="Arial" w:cs="Arial" w:eastAsia="Arial" w:hAnsi="Arial"/>
                <w:color w:val="1A1A2E"/>
                <w:sz w:val="19"/>
                <w:szCs w:val="19"/>
              </w:rPr>
              <w:t xml:space="preserve">Vân tay tại VP hoặc GPS khi remote</w:t>
            </w:r>
          </w:p>
          <w:p>
            <w:pPr>
              <w:spacing w:after="25" w:before="25"/>
            </w:pPr>
            <w:r>
              <w:rPr>
                <w:rFonts w:ascii="Arial" w:cs="Arial" w:eastAsia="Arial" w:hAnsi="Arial"/>
                <w:b/>
                <w:bCs/>
                <w:color w:val="7C3AED"/>
                <w:sz w:val="19"/>
                <w:szCs w:val="19"/>
              </w:rPr>
              <w:t xml:space="preserve">Lịch hybrid: </w:t>
            </w:r>
            <w:r>
              <w:rPr>
                <w:rFonts w:ascii="Arial" w:cs="Arial" w:eastAsia="Arial" w:hAnsi="Arial"/>
                <w:color w:val="1A1A2E"/>
                <w:sz w:val="19"/>
                <w:szCs w:val="19"/>
              </w:rPr>
              <w:t xml:space="preserve">Cố định tuần — thay đổi phải báo trước 24h</w:t>
            </w:r>
          </w:p>
        </w:tc>
        <w:tc>
          <w:tcPr>
            <w:tcBorders>
              <w:top w:val="single" w:color="008C3E" w:sz="10"/>
              <w:left w:val="single" w:color="008C3E" w:sz="4"/>
              <w:bottom w:val="single" w:color="008C3E" w:sz="4"/>
              <w:right w:val="single" w:color="008C3E" w:sz="4"/>
            </w:tcBorders>
            <w:shd w:fill="E8F5EE" w:val="clear"/>
            <w:tcMar>
              <w:top w:type="dxa" w:w="140"/>
              <w:left w:type="dxa" w:w="160"/>
              <w:bottom w:type="dxa" w:w="160"/>
              <w:right w:type="dxa" w:w="140"/>
            </w:tcMar>
            <w:vAlign w:val="top"/>
          </w:tcPr>
          <w:p>
            <w:pPr>
              <w:spacing w:after="80" w:before="0"/>
              <w:jc w:val="center"/>
            </w:pPr>
            <w:r>
              <w:rPr>
                <w:rFonts w:ascii="Arial" w:cs="Arial" w:eastAsia="Arial" w:hAnsi="Arial"/>
                <w:b/>
                <w:bCs/>
                <w:color w:val="008C3E"/>
                <w:sz w:val="24"/>
                <w:szCs w:val="24"/>
              </w:rPr>
              <w:t xml:space="preserve">🏢  On-Site</w:t>
            </w:r>
          </w:p>
          <w:p>
            <w:pPr>
              <w:spacing w:after="100" w:before="0"/>
            </w:pPr>
            <w:r>
              <w:rPr>
                <w:rFonts w:ascii="Arial" w:cs="Arial" w:eastAsia="Arial" w:hAnsi="Arial"/>
                <w:i w:val="false"/>
                <w:iCs w:val="false"/>
                <w:color w:val="008C3E"/>
                <w:sz w:val="19"/>
                <w:szCs w:val="19"/>
              </w:rPr>
              <w:t xml:space="preserve">Làm việc toàn thời gian tại văn phòng. Vẫn có thể WFH đột xuất với phê duyệt quản lý.</w:t>
            </w:r>
          </w:p>
          <w:p>
            <w:pPr>
              <w:spacing w:after="25" w:before="25"/>
            </w:pPr>
            <w:r>
              <w:rPr>
                <w:rFonts w:ascii="Arial" w:cs="Arial" w:eastAsia="Arial" w:hAnsi="Arial"/>
                <w:b/>
                <w:bCs/>
                <w:color w:val="008C3E"/>
                <w:sz w:val="19"/>
                <w:szCs w:val="19"/>
              </w:rPr>
              <w:t xml:space="preserve">Đối tượng: </w:t>
            </w:r>
            <w:r>
              <w:rPr>
                <w:rFonts w:ascii="Arial" w:cs="Arial" w:eastAsia="Arial" w:hAnsi="Arial"/>
                <w:color w:val="1A1A2E"/>
                <w:sz w:val="19"/>
                <w:szCs w:val="19"/>
              </w:rPr>
              <w:t xml:space="preserve">Sales, CS, HR, Finance, Admin — bộ phận cần hiện diện</w:t>
            </w:r>
          </w:p>
          <w:p>
            <w:pPr>
              <w:spacing w:after="25" w:before="25"/>
            </w:pPr>
            <w:r>
              <w:rPr>
                <w:rFonts w:ascii="Arial" w:cs="Arial" w:eastAsia="Arial" w:hAnsi="Arial"/>
                <w:b/>
                <w:bCs/>
                <w:color w:val="008C3E"/>
                <w:sz w:val="19"/>
                <w:szCs w:val="19"/>
              </w:rPr>
              <w:t xml:space="preserve">Giờ chuẩn: </w:t>
            </w:r>
            <w:r>
              <w:rPr>
                <w:rFonts w:ascii="Arial" w:cs="Arial" w:eastAsia="Arial" w:hAnsi="Arial"/>
                <w:color w:val="1A1A2E"/>
                <w:sz w:val="19"/>
                <w:szCs w:val="19"/>
              </w:rPr>
              <w:t xml:space="preserve">08:00 – 17:30, T2–T6 (grace 5 phút)</w:t>
            </w:r>
          </w:p>
          <w:p>
            <w:pPr>
              <w:spacing w:after="25" w:before="25"/>
            </w:pPr>
            <w:r>
              <w:rPr>
                <w:rFonts w:ascii="Arial" w:cs="Arial" w:eastAsia="Arial" w:hAnsi="Arial"/>
                <w:b/>
                <w:bCs/>
                <w:color w:val="008C3E"/>
                <w:sz w:val="19"/>
                <w:szCs w:val="19"/>
              </w:rPr>
              <w:t xml:space="preserve">WFH đột xuất: </w:t>
            </w:r>
            <w:r>
              <w:rPr>
                <w:rFonts w:ascii="Arial" w:cs="Arial" w:eastAsia="Arial" w:hAnsi="Arial"/>
                <w:color w:val="1A1A2E"/>
                <w:sz w:val="19"/>
                <w:szCs w:val="19"/>
              </w:rPr>
              <w:t xml:space="preserve">Tối đa 2 ngày/tháng, cần quản lý approve qua Tanca</w:t>
            </w:r>
          </w:p>
          <w:p>
            <w:pPr>
              <w:spacing w:after="25" w:before="25"/>
            </w:pPr>
            <w:r>
              <w:rPr>
                <w:rFonts w:ascii="Arial" w:cs="Arial" w:eastAsia="Arial" w:hAnsi="Arial"/>
                <w:b/>
                <w:bCs/>
                <w:color w:val="008C3E"/>
                <w:sz w:val="19"/>
                <w:szCs w:val="19"/>
              </w:rPr>
              <w:t xml:space="preserve">Check-in: </w:t>
            </w:r>
            <w:r>
              <w:rPr>
                <w:rFonts w:ascii="Arial" w:cs="Arial" w:eastAsia="Arial" w:hAnsi="Arial"/>
                <w:color w:val="1A1A2E"/>
                <w:sz w:val="19"/>
                <w:szCs w:val="19"/>
              </w:rPr>
              <w:t xml:space="preserve">Vân tay / QR code tại văn phòng</w:t>
            </w:r>
          </w:p>
          <w:p>
            <w:pPr>
              <w:spacing w:after="25" w:before="25"/>
            </w:pPr>
            <w:r>
              <w:rPr>
                <w:rFonts w:ascii="Arial" w:cs="Arial" w:eastAsia="Arial" w:hAnsi="Arial"/>
                <w:b/>
                <w:bCs/>
                <w:color w:val="008C3E"/>
                <w:sz w:val="19"/>
                <w:szCs w:val="19"/>
              </w:rPr>
              <w:t xml:space="preserve">Ngoại lệ: </w:t>
            </w:r>
            <w:r>
              <w:rPr>
                <w:rFonts w:ascii="Arial" w:cs="Arial" w:eastAsia="Arial" w:hAnsi="Arial"/>
                <w:color w:val="1A1A2E"/>
                <w:sz w:val="19"/>
                <w:szCs w:val="19"/>
              </w:rPr>
              <w:t xml:space="preserve">Bệnh có giấy tờ, thiên tai, sự cố — WFH không tính quota</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B020"/>
                <w:sz w:val="21"/>
                <w:szCs w:val="21"/>
              </w:rPr>
              <w:t xml:space="preserve">Quan trọng:  </w:t>
            </w:r>
            <w:r>
              <w:rPr>
                <w:rFonts w:ascii="Arial" w:cs="Arial" w:eastAsia="Arial" w:hAnsi="Arial"/>
                <w:color w:val="1A1A2E"/>
                <w:sz w:val="21"/>
                <w:szCs w:val="21"/>
              </w:rPr>
              <w:t xml:space="preserve">Hình thức làm việc được ghi rõ trong Phụ Lục Hợp Đồng Lao Động hoặc Thỏa Thuận Làm Việc Từ Xa. Thay đổi hình thức (VD: từ Hybrid sang Fully Remote) cần thông báo trước 2 tuần và được CEO phê duyệt.</w:t>
            </w:r>
          </w:p>
        </w:tc>
      </w:tr>
    </w:tbl>
    <w:p>
      <w:pPr>
        <w:spacing w:after="0" w:before="26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3 — ĐIỀU KIỆN ĐỦ TIÊU CHUẨN REMOTE (ELIGIBILITY)</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3.1  Điều kiện cá nhân</w:t>
      </w:r>
    </w:p>
    <w:p>
      <w:pPr>
        <w:pStyle w:val="ListParagraph"/>
        <w:numPr>
          <w:ilvl w:val="0"/>
          <w:numId w:val="2"/>
        </w:numPr>
        <w:spacing w:after="35" w:before="35"/>
      </w:pPr>
      <w:r>
        <w:rPr>
          <w:rFonts w:ascii="Arial" w:cs="Arial" w:eastAsia="Arial" w:hAnsi="Arial"/>
          <w:color w:val="1A1A2E"/>
          <w:sz w:val="21"/>
          <w:szCs w:val="21"/>
        </w:rPr>
        <w:t xml:space="preserve">Đã hoàn thành ít nhất 3 tháng thử việc và được đánh giá đạt hoặc tốt hơn.</w:t>
      </w:r>
    </w:p>
    <w:p>
      <w:pPr>
        <w:pStyle w:val="ListParagraph"/>
        <w:numPr>
          <w:ilvl w:val="0"/>
          <w:numId w:val="2"/>
        </w:numPr>
        <w:spacing w:after="35" w:before="35"/>
      </w:pPr>
      <w:r>
        <w:rPr>
          <w:rFonts w:ascii="Arial" w:cs="Arial" w:eastAsia="Arial" w:hAnsi="Arial"/>
          <w:color w:val="1A1A2E"/>
          <w:sz w:val="21"/>
          <w:szCs w:val="21"/>
        </w:rPr>
        <w:t xml:space="preserve">KPI/OKR 3 tháng gần nhất đạt tối thiểu 70% — được đo lường khách quan trên Tanca HRM.</w:t>
      </w:r>
    </w:p>
    <w:p>
      <w:pPr>
        <w:pStyle w:val="ListParagraph"/>
        <w:numPr>
          <w:ilvl w:val="0"/>
          <w:numId w:val="2"/>
        </w:numPr>
        <w:spacing w:after="35" w:before="35"/>
      </w:pPr>
      <w:r>
        <w:rPr>
          <w:rFonts w:ascii="Arial" w:cs="Arial" w:eastAsia="Arial" w:hAnsi="Arial"/>
          <w:color w:val="1A1A2E"/>
          <w:sz w:val="21"/>
          <w:szCs w:val="21"/>
        </w:rPr>
        <w:t xml:space="preserve">Không có vi phạm kỷ luật trong 6 tháng gần nhất.</w:t>
      </w:r>
    </w:p>
    <w:p>
      <w:pPr>
        <w:pStyle w:val="ListParagraph"/>
        <w:numPr>
          <w:ilvl w:val="0"/>
          <w:numId w:val="2"/>
        </w:numPr>
        <w:spacing w:after="35" w:before="35"/>
      </w:pPr>
      <w:r>
        <w:rPr>
          <w:rFonts w:ascii="Arial" w:cs="Arial" w:eastAsia="Arial" w:hAnsi="Arial"/>
          <w:color w:val="1A1A2E"/>
          <w:sz w:val="21"/>
          <w:szCs w:val="21"/>
        </w:rPr>
        <w:t xml:space="preserve">Vị trí công việc không yêu cầu hiện diện vật lý thường xuyên để thực hiện nhiệm vụ cốt lõi.</w:t>
      </w:r>
    </w:p>
    <w:p>
      <w:pPr>
        <w:pStyle w:val="ListParagraph"/>
        <w:numPr>
          <w:ilvl w:val="0"/>
          <w:numId w:val="2"/>
        </w:numPr>
        <w:spacing w:after="35" w:before="35"/>
      </w:pPr>
      <w:r>
        <w:rPr>
          <w:rFonts w:ascii="Arial" w:cs="Arial" w:eastAsia="Arial" w:hAnsi="Arial"/>
          <w:color w:val="1A1A2E"/>
          <w:sz w:val="21"/>
          <w:szCs w:val="21"/>
        </w:rPr>
        <w:t xml:space="preserve">Đã ký và được phê duyệt Thỏa Thuận Làm Việc Từ Xa (xem Phụ Lục A cuối tài liệu này).</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3.2  Điều kiện môi trường làm việc tại nhà</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2200"/>
        <w:gridCol w:w="2260"/>
      </w:tblGrid>
      <w:tr>
        <w:tc>
          <w:tcPr>
            <w:tcW w:type="dxa" w:w="22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Yêu Cầu</w:t>
            </w:r>
          </w:p>
        </w:tc>
        <w:tc>
          <w:tcPr>
            <w:tcW w:type="dxa" w:w="26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Tiêu Chuẩn Tối Thiểu</w:t>
            </w:r>
          </w:p>
        </w:tc>
        <w:tc>
          <w:tcPr>
            <w:tcW w:type="dxa" w:w="22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Hỗ Trợ Từ Công Ty</w:t>
            </w:r>
          </w:p>
        </w:tc>
        <w:tc>
          <w:tcPr>
            <w:tcW w:type="dxa" w:w="226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Kiểm Tra</w:t>
            </w:r>
          </w:p>
        </w:tc>
      </w:tr>
      <w:tr>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Internet</w:t>
            </w:r>
          </w:p>
        </w:tc>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 25 Mbps download, ổn định, backup 4G khi mất mạng</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200.000 VND/tháng phụ cấp</w:t>
            </w:r>
          </w:p>
        </w:tc>
        <w:tc>
          <w:tcPr>
            <w:tcW w:type="dxa" w:w="22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Self-declare + IT check nếu cần</w:t>
            </w:r>
          </w:p>
        </w:tc>
      </w:tr>
      <w:tr>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Máy tính</w:t>
            </w:r>
          </w:p>
        </w:tc>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Laptop công ty hoặc PC cá nhân đủ cấu hình (RAM ≥ 8GB)</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Laptop theo vị trí (Engineering, PM, Design)</w:t>
            </w:r>
          </w:p>
        </w:tc>
        <w:tc>
          <w:tcPr>
            <w:tcW w:type="dxa" w:w="22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IT kiểm tra trước khi approve remote</w:t>
            </w:r>
          </w:p>
        </w:tc>
      </w:tr>
      <w:tr>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Không gian</w:t>
            </w:r>
          </w:p>
        </w:tc>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Phòng/góc làm việc riêng, yên tĩnh, đủ ánh sáng, có thể bật camera</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Không</w:t>
            </w:r>
          </w:p>
        </w:tc>
        <w:tc>
          <w:tcPr>
            <w:tcW w:type="dxa" w:w="22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Self-declare + photo upload lần đầu</w:t>
            </w:r>
          </w:p>
        </w:tc>
      </w:tr>
      <w:tr>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Webcam</w:t>
            </w:r>
          </w:p>
        </w:tc>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HD ≥ 720p — bắt buộc khi họp team</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Không (mua hoặc dùng laptop camera)</w:t>
            </w:r>
          </w:p>
        </w:tc>
        <w:tc>
          <w:tcPr>
            <w:tcW w:type="dxa" w:w="22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Test call trước ngày đầu remote</w:t>
            </w:r>
          </w:p>
        </w:tc>
      </w:tr>
      <w:tr>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Tai nghe</w:t>
            </w:r>
          </w:p>
        </w:tc>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 mic, khử tiếng ồn tốt</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Không</w:t>
            </w:r>
          </w:p>
        </w:tc>
        <w:tc>
          <w:tcPr>
            <w:tcW w:type="dxa" w:w="22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w:t>
            </w:r>
          </w:p>
        </w:tc>
      </w:tr>
      <w:tr>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Phần mềm</w:t>
            </w:r>
          </w:p>
        </w:tc>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Tanca HRM, Slack, Zoom, VPN, antivirus</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License đầy đủ (IT cung cấp)</w:t>
            </w:r>
          </w:p>
        </w:tc>
        <w:tc>
          <w:tcPr>
            <w:tcW w:type="dxa" w:w="22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IT verify trước khi approve</w:t>
            </w:r>
          </w:p>
        </w:tc>
      </w:tr>
      <w:tr>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Bảo mật</w:t>
            </w:r>
          </w:p>
        </w:tc>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Full disk encryption, khoá màn hình khi rời bàn, VPN khi làm việc</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VPN license (IT cung cấp)</w:t>
            </w:r>
          </w:p>
        </w:tc>
        <w:tc>
          <w:tcPr>
            <w:tcW w:type="dxa" w:w="22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IT audit định kỳ 6 tháng</w:t>
            </w:r>
          </w:p>
        </w:tc>
      </w:tr>
    </w:tbl>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3.3  Quy trình xin phê duyệt Remote</w:t>
      </w:r>
    </w:p>
    <w:p>
      <w:pPr>
        <w:pStyle w:val="ListParagraph"/>
        <w:numPr>
          <w:ilvl w:val="0"/>
          <w:numId w:val="3"/>
        </w:numPr>
        <w:spacing w:after="35" w:before="35"/>
      </w:pPr>
      <w:r>
        <w:rPr>
          <w:rFonts w:ascii="Arial" w:cs="Arial" w:eastAsia="Arial" w:hAnsi="Arial"/>
          <w:color w:val="1A1A2E"/>
          <w:sz w:val="21"/>
          <w:szCs w:val="21"/>
        </w:rPr>
        <w:t xml:space="preserve">Nhân viên điền Thỏa Thuận Làm Việc Từ Xa (Phụ Lục A) và nộp cho HR qua Tanca HRM.</w:t>
      </w:r>
    </w:p>
    <w:p>
      <w:pPr>
        <w:pStyle w:val="ListParagraph"/>
        <w:numPr>
          <w:ilvl w:val="0"/>
          <w:numId w:val="3"/>
        </w:numPr>
        <w:spacing w:after="35" w:before="35"/>
      </w:pPr>
      <w:r>
        <w:rPr>
          <w:rFonts w:ascii="Arial" w:cs="Arial" w:eastAsia="Arial" w:hAnsi="Arial"/>
          <w:color w:val="1A1A2E"/>
          <w:sz w:val="21"/>
          <w:szCs w:val="21"/>
        </w:rPr>
        <w:t xml:space="preserve">HR kiểm tra điều kiện đủ tiêu chuẩn (thâm niên, KPI, kỷ luật) trong vòng 3 ngày làm việc.</w:t>
      </w:r>
    </w:p>
    <w:p>
      <w:pPr>
        <w:pStyle w:val="ListParagraph"/>
        <w:numPr>
          <w:ilvl w:val="0"/>
          <w:numId w:val="3"/>
        </w:numPr>
        <w:spacing w:after="35" w:before="35"/>
      </w:pPr>
      <w:r>
        <w:rPr>
          <w:rFonts w:ascii="Arial" w:cs="Arial" w:eastAsia="Arial" w:hAnsi="Arial"/>
          <w:color w:val="1A1A2E"/>
          <w:sz w:val="21"/>
          <w:szCs w:val="21"/>
        </w:rPr>
        <w:t xml:space="preserve">IT thực hiện kiểm tra thiết bị và bảo mật từ xa hoặc tại VP — xác nhận trong 2 ngày.</w:t>
      </w:r>
    </w:p>
    <w:p>
      <w:pPr>
        <w:pStyle w:val="ListParagraph"/>
        <w:numPr>
          <w:ilvl w:val="0"/>
          <w:numId w:val="3"/>
        </w:numPr>
        <w:spacing w:after="35" w:before="35"/>
      </w:pPr>
      <w:r>
        <w:rPr>
          <w:rFonts w:ascii="Arial" w:cs="Arial" w:eastAsia="Arial" w:hAnsi="Arial"/>
          <w:color w:val="1A1A2E"/>
          <w:sz w:val="21"/>
          <w:szCs w:val="21"/>
        </w:rPr>
        <w:t xml:space="preserve">Quản lý trực tiếp review và ký phê duyệt — kèm kế hoạch check-in hàng tuần.</w:t>
      </w:r>
    </w:p>
    <w:p>
      <w:pPr>
        <w:pStyle w:val="ListParagraph"/>
        <w:numPr>
          <w:ilvl w:val="0"/>
          <w:numId w:val="3"/>
        </w:numPr>
        <w:spacing w:after="35" w:before="35"/>
      </w:pPr>
      <w:r>
        <w:rPr>
          <w:rFonts w:ascii="Arial" w:cs="Arial" w:eastAsia="Arial" w:hAnsi="Arial"/>
          <w:color w:val="1A1A2E"/>
          <w:sz w:val="21"/>
          <w:szCs w:val="21"/>
        </w:rPr>
        <w:t xml:space="preserve">CEO ký phê duyệt cuối (với Fully Remote) hoặc HR Director ký (với Hybrid).</w:t>
      </w:r>
    </w:p>
    <w:p>
      <w:pPr>
        <w:pStyle w:val="ListParagraph"/>
        <w:numPr>
          <w:ilvl w:val="0"/>
          <w:numId w:val="3"/>
        </w:numPr>
        <w:spacing w:after="35" w:before="35"/>
      </w:pPr>
      <w:r>
        <w:rPr>
          <w:rFonts w:ascii="Arial" w:cs="Arial" w:eastAsia="Arial" w:hAnsi="Arial"/>
          <w:color w:val="1A1A2E"/>
          <w:sz w:val="21"/>
          <w:szCs w:val="21"/>
        </w:rPr>
        <w:t xml:space="preserve">Thỏa thuận được lưu vào hồ sơ nhân viên trên Tanca HRM và có hiệu lực từ ngày được ghi nhận.</w:t>
      </w: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4 — GIỜ LÀM VIỆC, CORE HOURS VÀ KỲ VỌNG PHẢN HỒI</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4.1  Khung giờ làm việc theo hình thức</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000"/>
        <w:gridCol w:w="1100"/>
        <w:gridCol w:w="1100"/>
        <w:gridCol w:w="1100"/>
        <w:gridCol w:w="2200"/>
        <w:gridCol w:w="1760"/>
      </w:tblGrid>
      <w:tr>
        <w:tc>
          <w:tcPr>
            <w:tcW w:type="dxa" w:w="200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Hình Thức</w:t>
            </w:r>
          </w:p>
        </w:tc>
        <w:tc>
          <w:tcPr>
            <w:tcW w:type="dxa" w:w="110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Bắt Đầu</w:t>
            </w:r>
          </w:p>
        </w:tc>
        <w:tc>
          <w:tcPr>
            <w:tcW w:type="dxa" w:w="110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Kết Thúc</w:t>
            </w:r>
          </w:p>
        </w:tc>
        <w:tc>
          <w:tcPr>
            <w:tcW w:type="dxa" w:w="110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Tổng Giờ/Ngày</w:t>
            </w:r>
          </w:p>
        </w:tc>
        <w:tc>
          <w:tcPr>
            <w:tcW w:type="dxa" w:w="220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Core Hours Bắt Buộc</w:t>
            </w:r>
          </w:p>
        </w:tc>
        <w:tc>
          <w:tcPr>
            <w:tcW w:type="dxa" w:w="1760"/>
            <w:tcBorders>
              <w:top w:val="single" w:color="008C3E" w:sz="4"/>
              <w:left w:val="single" w:color="008C3E" w:sz="4"/>
              <w:bottom w:val="single" w:color="008C3E" w:sz="4"/>
              <w:right w:val="single" w:color="008C3E" w:sz="4"/>
            </w:tcBorders>
            <w:shd w:fill="0D948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Nghỉ Trưa</w:t>
            </w:r>
          </w:p>
        </w:tc>
      </w:tr>
      <w:tr>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Fully Remote</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8 giờ</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09:00–16:00 T2–T6</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 giờ (tự chủ)</w:t>
            </w:r>
          </w:p>
        </w:tc>
      </w:tr>
      <w:tr>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Hybrid (ngày VP)</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08:00 hoặc 09:00</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17:00 hoặc 18:00</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8 giờ</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09:00–16:00</w:t>
            </w:r>
          </w:p>
        </w:tc>
        <w:tc>
          <w:tcPr>
            <w:tcW w:type="dxa" w:w="17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12:00–13:00</w:t>
            </w:r>
          </w:p>
        </w:tc>
      </w:tr>
      <w:tr>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Hybrid (ngày Remote)</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8 giờ</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09:00–16:00</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 giờ (tự chủ)</w:t>
            </w:r>
          </w:p>
        </w:tc>
      </w:tr>
      <w:tr>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On-Site (Standard)</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08:00</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17:30</w:t>
            </w:r>
          </w:p>
        </w:tc>
        <w:tc>
          <w:tcPr>
            <w:tcW w:type="dxa" w:w="1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8 giờ</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08:00–17:30</w:t>
            </w:r>
          </w:p>
        </w:tc>
        <w:tc>
          <w:tcPr>
            <w:tcW w:type="dxa" w:w="17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12:00–13:30</w:t>
            </w:r>
          </w:p>
        </w:tc>
      </w:tr>
      <w:tr>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On-Site (WFH đột xuất)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Linh hoạt</w:t>
            </w:r>
          </w:p>
        </w:tc>
        <w:tc>
          <w:tcPr>
            <w:tcW w:type="dxa" w:w="1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8 giờ</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09:00–16:00</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 giờ</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00B4D8"/>
                <w:sz w:val="21"/>
                <w:szCs w:val="21"/>
              </w:rPr>
              <w:t xml:space="preserve">Core Hours (09:00–16:00) là KHÔNG thể thương lượng:  </w:t>
            </w:r>
            <w:r>
              <w:rPr>
                <w:rFonts w:ascii="Arial" w:cs="Arial" w:eastAsia="Arial" w:hAnsi="Arial"/>
                <w:color w:val="1A1A2E"/>
                <w:sz w:val="21"/>
                <w:szCs w:val="21"/>
              </w:rPr>
              <w:t xml:space="preserve">Trong khung giờ này, tất cả nhân viên remote và hybrid phải: online trên Slack, phản hồi message trong 15 phút, tham dự họp theo lịch đã đặt. Vi phạm core hours 3 lần/tháng = cảnh cáo. Vi phạm 5 lần/tháng = xem xét thu hồi quyền remote.</w:t>
            </w:r>
          </w:p>
        </w:tc>
      </w:tr>
    </w:tbl>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4.2  Kỳ vọng giao tiếp khi remote</w:t>
      </w:r>
    </w:p>
    <w:p>
      <w:pPr>
        <w:pStyle w:val="ListParagraph"/>
        <w:numPr>
          <w:ilvl w:val="0"/>
          <w:numId w:val="2"/>
        </w:numPr>
        <w:spacing w:after="35" w:before="35"/>
      </w:pPr>
      <w:r>
        <w:rPr>
          <w:rFonts w:ascii="Arial" w:cs="Arial" w:eastAsia="Arial" w:hAnsi="Arial"/>
          <w:color w:val="1A1A2E"/>
          <w:sz w:val="21"/>
          <w:szCs w:val="21"/>
        </w:rPr>
        <w:t xml:space="preserve">Slack/Teams: phản hồi DM trong 15 phút, channel mention trong 30 phút (trong core hours).</w:t>
      </w:r>
    </w:p>
    <w:p>
      <w:pPr>
        <w:pStyle w:val="ListParagraph"/>
        <w:numPr>
          <w:ilvl w:val="0"/>
          <w:numId w:val="2"/>
        </w:numPr>
        <w:spacing w:after="35" w:before="35"/>
      </w:pPr>
      <w:r>
        <w:rPr>
          <w:rFonts w:ascii="Arial" w:cs="Arial" w:eastAsia="Arial" w:hAnsi="Arial"/>
          <w:color w:val="1A1A2E"/>
          <w:sz w:val="21"/>
          <w:szCs w:val="21"/>
        </w:rPr>
        <w:t xml:space="preserve">Email: phản hồi trong 4 giờ làm việc với email có label urgent, 24 giờ với email thông thường.</w:t>
      </w:r>
    </w:p>
    <w:p>
      <w:pPr>
        <w:pStyle w:val="ListParagraph"/>
        <w:numPr>
          <w:ilvl w:val="0"/>
          <w:numId w:val="2"/>
        </w:numPr>
        <w:spacing w:after="35" w:before="35"/>
      </w:pPr>
      <w:r>
        <w:rPr>
          <w:rFonts w:ascii="Arial" w:cs="Arial" w:eastAsia="Arial" w:hAnsi="Arial"/>
          <w:color w:val="1A1A2E"/>
          <w:sz w:val="21"/>
          <w:szCs w:val="21"/>
        </w:rPr>
        <w:t xml:space="preserve">Gọi điện khẩn: phải nghe máy hoặc callback trong 5 phút nếu được gọi trong core hours.</w:t>
      </w:r>
    </w:p>
    <w:p>
      <w:pPr>
        <w:pStyle w:val="ListParagraph"/>
        <w:numPr>
          <w:ilvl w:val="0"/>
          <w:numId w:val="2"/>
        </w:numPr>
        <w:spacing w:after="35" w:before="35"/>
      </w:pPr>
      <w:r>
        <w:rPr>
          <w:rFonts w:ascii="Arial" w:cs="Arial" w:eastAsia="Arial" w:hAnsi="Arial"/>
          <w:color w:val="1A1A2E"/>
          <w:sz w:val="21"/>
          <w:szCs w:val="21"/>
        </w:rPr>
        <w:t xml:space="preserve">Update status trên Slack khi rời bàn làm việc: 🟡 Brb (≤15 phút), 🔴 Away (có thời gian trở lại rõ ràng).</w:t>
      </w:r>
    </w:p>
    <w:p>
      <w:pPr>
        <w:pStyle w:val="ListParagraph"/>
        <w:numPr>
          <w:ilvl w:val="0"/>
          <w:numId w:val="2"/>
        </w:numPr>
        <w:spacing w:after="35" w:before="35"/>
      </w:pPr>
      <w:r>
        <w:rPr>
          <w:rFonts w:ascii="Arial" w:cs="Arial" w:eastAsia="Arial" w:hAnsi="Arial"/>
          <w:color w:val="1A1A2E"/>
          <w:sz w:val="21"/>
          <w:szCs w:val="21"/>
        </w:rPr>
        <w:t xml:space="preserve">Camera bắt buộc trong: All-hands, 1-on-1 với quản lý, Daily standup của team. Tắt camera phải xin phép.</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4.3  Họp và check-in định kỳ</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200"/>
        <w:gridCol w:w="1400"/>
        <w:gridCol w:w="2860"/>
      </w:tblGrid>
      <w:tr>
        <w:tc>
          <w:tcPr>
            <w:tcW w:type="dxa" w:w="2400"/>
            <w:tcBorders>
              <w:top w:val="single" w:color="008C3E" w:sz="4"/>
              <w:left w:val="single" w:color="008C3E" w:sz="4"/>
              <w:bottom w:val="single" w:color="008C3E" w:sz="4"/>
              <w:right w:val="single" w:color="008C3E" w:sz="4"/>
            </w:tcBorders>
            <w:shd w:fill="1B283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Loại Họp</w:t>
            </w:r>
          </w:p>
        </w:tc>
        <w:tc>
          <w:tcPr>
            <w:tcW w:type="dxa" w:w="1400"/>
            <w:tcBorders>
              <w:top w:val="single" w:color="008C3E" w:sz="4"/>
              <w:left w:val="single" w:color="008C3E" w:sz="4"/>
              <w:bottom w:val="single" w:color="008C3E" w:sz="4"/>
              <w:right w:val="single" w:color="008C3E" w:sz="4"/>
            </w:tcBorders>
            <w:shd w:fill="1B283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Tần Suất</w:t>
            </w:r>
          </w:p>
        </w:tc>
        <w:tc>
          <w:tcPr>
            <w:tcW w:type="dxa" w:w="1200"/>
            <w:tcBorders>
              <w:top w:val="single" w:color="008C3E" w:sz="4"/>
              <w:left w:val="single" w:color="008C3E" w:sz="4"/>
              <w:bottom w:val="single" w:color="008C3E" w:sz="4"/>
              <w:right w:val="single" w:color="008C3E" w:sz="4"/>
            </w:tcBorders>
            <w:shd w:fill="1B283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Thời Lượng</w:t>
            </w:r>
          </w:p>
        </w:tc>
        <w:tc>
          <w:tcPr>
            <w:tcW w:type="dxa" w:w="1400"/>
            <w:tcBorders>
              <w:top w:val="single" w:color="008C3E" w:sz="4"/>
              <w:left w:val="single" w:color="008C3E" w:sz="4"/>
              <w:bottom w:val="single" w:color="008C3E" w:sz="4"/>
              <w:right w:val="single" w:color="008C3E" w:sz="4"/>
            </w:tcBorders>
            <w:shd w:fill="1B283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Bắt Buộc Camera</w:t>
            </w:r>
          </w:p>
        </w:tc>
        <w:tc>
          <w:tcPr>
            <w:tcW w:type="dxa" w:w="2860"/>
            <w:tcBorders>
              <w:top w:val="single" w:color="008C3E" w:sz="4"/>
              <w:left w:val="single" w:color="008C3E" w:sz="4"/>
              <w:bottom w:val="single" w:color="008C3E" w:sz="4"/>
              <w:right w:val="single" w:color="008C3E" w:sz="4"/>
            </w:tcBorders>
            <w:shd w:fill="1B2838"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Ghi Chú</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Daily Standup</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ngày 09:00</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15 phút</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w:t>
            </w:r>
          </w:p>
        </w:tc>
        <w:tc>
          <w:tcPr>
            <w:tcW w:type="dxa" w:w="28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Update: hôm qua, hôm nay, blockers</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1-on-1 với Quản Lý</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tuần</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30–45 phút</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w:t>
            </w:r>
          </w:p>
        </w:tc>
        <w:tc>
          <w:tcPr>
            <w:tcW w:type="dxa" w:w="28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Agenda gửi trước 24h</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Team Retrospective</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2 tuần/lần (end sprint)</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60 phút</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w:t>
            </w:r>
          </w:p>
        </w:tc>
        <w:tc>
          <w:tcPr>
            <w:tcW w:type="dxa" w:w="28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Cải tiến quy trình remote</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All-Hands / Town Hall</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tháng</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60–90 phút</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w:t>
            </w:r>
          </w:p>
        </w:tc>
        <w:tc>
          <w:tcPr>
            <w:tcW w:type="dxa" w:w="28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Toàn công ty — VP hoặc Zoom</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Quarterly Business Review</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quý</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Half-day</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 — tại VP</w:t>
            </w:r>
          </w:p>
        </w:tc>
        <w:tc>
          <w:tcPr>
            <w:tcW w:type="dxa" w:w="28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NV Remote về VP bắt buộc</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Project Kick-off</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Khi bắt đầu dự án mới</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60 phút</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Có</w:t>
            </w:r>
          </w:p>
        </w:tc>
        <w:tc>
          <w:tcPr>
            <w:tcW w:type="dxa" w:w="28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Align goals, roles, timeline</w:t>
            </w:r>
          </w:p>
        </w:tc>
      </w:tr>
    </w:tbl>
    <w:p>
      <w:pPr>
        <w:spacing w:after="0" w:before="26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5 — CHẤM CÔNG, XÁC MINH HIỆN DIỆN VÀ BÁO CÁO THỜI GIAN</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8"/>
              <w:left w:val="single" w:color="008C3E" w:sz="20"/>
              <w:bottom w:val="single" w:color="008C3E" w:sz="8"/>
              <w:right w:val="single" w:color="008C3E" w:sz="4"/>
            </w:tcBorders>
            <w:shd w:fill="E8F5EE"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008C3E"/>
                <w:sz w:val="21"/>
                <w:szCs w:val="21"/>
              </w:rPr>
              <w:t xml:space="preserve">Chấm công qua Tanca HRM:  </w:t>
            </w:r>
            <w:r>
              <w:rPr>
                <w:rFonts w:ascii="Arial" w:cs="Arial" w:eastAsia="Arial" w:hAnsi="Arial"/>
                <w:color w:val="1A1A2E"/>
                <w:sz w:val="21"/>
                <w:szCs w:val="21"/>
              </w:rPr>
              <w:t xml:space="preserve">100% check-in/out thực hiện qua app Tanca. Hệ thống tự động ghi nhận GPS coordinates, IP address và thời gian chính xác. Dữ liệu được dùng để tính lương, OT và đánh giá tuân thủ remote policy.</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5.1  Phương thức chấm công</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000"/>
        <w:gridCol w:w="1700"/>
        <w:gridCol w:w="1760"/>
      </w:tblGrid>
      <w:tr>
        <w:tc>
          <w:tcPr>
            <w:tcW w:type="dxa" w:w="1800"/>
            <w:tcBorders>
              <w:top w:val="single" w:color="008C3E" w:sz="4"/>
              <w:left w:val="single" w:color="008C3E" w:sz="4"/>
              <w:bottom w:val="single" w:color="008C3E" w:sz="4"/>
              <w:right w:val="single" w:color="008C3E" w:sz="4"/>
            </w:tcBorders>
            <w:shd w:fill="00B14F"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Hình Thức</w:t>
            </w:r>
          </w:p>
        </w:tc>
        <w:tc>
          <w:tcPr>
            <w:tcW w:type="dxa" w:w="2000"/>
            <w:tcBorders>
              <w:top w:val="single" w:color="008C3E" w:sz="4"/>
              <w:left w:val="single" w:color="008C3E" w:sz="4"/>
              <w:bottom w:val="single" w:color="008C3E" w:sz="4"/>
              <w:right w:val="single" w:color="008C3E" w:sz="4"/>
            </w:tcBorders>
            <w:shd w:fill="00B14F"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Check-In</w:t>
            </w:r>
          </w:p>
        </w:tc>
        <w:tc>
          <w:tcPr>
            <w:tcW w:type="dxa" w:w="2000"/>
            <w:tcBorders>
              <w:top w:val="single" w:color="008C3E" w:sz="4"/>
              <w:left w:val="single" w:color="008C3E" w:sz="4"/>
              <w:bottom w:val="single" w:color="008C3E" w:sz="4"/>
              <w:right w:val="single" w:color="008C3E" w:sz="4"/>
            </w:tcBorders>
            <w:shd w:fill="00B14F"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Check-Out</w:t>
            </w:r>
          </w:p>
        </w:tc>
        <w:tc>
          <w:tcPr>
            <w:tcW w:type="dxa" w:w="1700"/>
            <w:tcBorders>
              <w:top w:val="single" w:color="008C3E" w:sz="4"/>
              <w:left w:val="single" w:color="008C3E" w:sz="4"/>
              <w:bottom w:val="single" w:color="008C3E" w:sz="4"/>
              <w:right w:val="single" w:color="008C3E" w:sz="4"/>
            </w:tcBorders>
            <w:shd w:fill="00B14F"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Xác Thực</w:t>
            </w:r>
          </w:p>
        </w:tc>
        <w:tc>
          <w:tcPr>
            <w:tcW w:type="dxa" w:w="1760"/>
            <w:tcBorders>
              <w:top w:val="single" w:color="008C3E" w:sz="4"/>
              <w:left w:val="single" w:color="008C3E" w:sz="4"/>
              <w:bottom w:val="single" w:color="008C3E" w:sz="4"/>
              <w:right w:val="single" w:color="008C3E" w:sz="4"/>
            </w:tcBorders>
            <w:shd w:fill="00B14F"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Lưu Ý</w:t>
            </w:r>
          </w:p>
        </w:tc>
      </w:tr>
      <w:tr>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Fully Remote</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App Tanca — GPS check-in</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App Tanca — GPS check-out</w:t>
            </w:r>
          </w:p>
        </w:tc>
        <w:tc>
          <w:tcPr>
            <w:tcW w:type="dxa" w:w="17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GPS + IP log</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Phải từ địa chỉ đã đăng ký với HR</w:t>
            </w:r>
          </w:p>
        </w:tc>
      </w:tr>
      <w:tr>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Hybrid (ngày VP)</w:t>
            </w:r>
          </w:p>
        </w:tc>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Vân tay hoặc QR code tại VP</w:t>
            </w:r>
          </w:p>
        </w:tc>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Vân tay hoặc QR code</w:t>
            </w:r>
          </w:p>
        </w:tc>
        <w:tc>
          <w:tcPr>
            <w:tcW w:type="dxa" w:w="17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Thiết bị tại VP</w:t>
            </w:r>
          </w:p>
        </w:tc>
        <w:tc>
          <w:tcPr>
            <w:tcW w:type="dxa" w:w="17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Grace period: 5 phút</w:t>
            </w:r>
          </w:p>
        </w:tc>
      </w:tr>
      <w:tr>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Hybrid (ngày Remote)</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App Tanca — GPS</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App Tanca — GPS</w:t>
            </w:r>
          </w:p>
        </w:tc>
        <w:tc>
          <w:tcPr>
            <w:tcW w:type="dxa" w:w="17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GPS + IP</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Như Fully Remote</w:t>
            </w:r>
          </w:p>
        </w:tc>
      </w:tr>
      <w:tr>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On-Site</w:t>
            </w:r>
          </w:p>
        </w:tc>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Vân tay hoặc QR code</w:t>
            </w:r>
          </w:p>
        </w:tc>
        <w:tc>
          <w:tcPr>
            <w:tcW w:type="dxa" w:w="20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Vân tay hoặc QR code</w:t>
            </w:r>
          </w:p>
        </w:tc>
        <w:tc>
          <w:tcPr>
            <w:tcW w:type="dxa" w:w="17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Thiết bị tại VP</w:t>
            </w:r>
          </w:p>
        </w:tc>
        <w:tc>
          <w:tcPr>
            <w:tcW w:type="dxa" w:w="17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w:t>
            </w:r>
          </w:p>
        </w:tc>
      </w:tr>
      <w:tr>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Công tác ngoài VP</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GPS tại địa điểm + ghi chú</w:t>
            </w:r>
          </w:p>
        </w:tc>
        <w:tc>
          <w:tcPr>
            <w:tcW w:type="dxa" w:w="20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GPS check-out</w:t>
            </w:r>
          </w:p>
        </w:tc>
        <w:tc>
          <w:tcPr>
            <w:tcW w:type="dxa" w:w="17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GPS + note lý do</w:t>
            </w:r>
          </w:p>
        </w:tc>
        <w:tc>
          <w:tcPr>
            <w:tcW w:type="dxa" w:w="17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Quản lý phải approve trước</w:t>
            </w:r>
          </w:p>
        </w:tc>
      </w:tr>
    </w:tbl>
    <w:p>
      <w:pPr>
        <w:spacing w:after="0" w:before="80"/>
      </w:pPr>
    </w:p>
    <w:p>
      <w:pPr>
        <w:pBdr>
          <w:bottom w:val="single" w:color="D8DDE6" w:sz="4" w:space="2"/>
        </w:pBdr>
        <w:spacing w:after="75" w:before="210"/>
      </w:pPr>
      <w:r>
        <w:rPr>
          <w:rFonts w:ascii="Arial" w:cs="Arial" w:eastAsia="Arial" w:hAnsi="Arial"/>
          <w:b/>
          <w:bCs/>
          <w:color w:val="008C3E"/>
          <w:sz w:val="23"/>
          <w:szCs w:val="23"/>
        </w:rPr>
        <w:t xml:space="preserve">5.2  Quy định GPS và địa điểm làm việc</w:t>
      </w:r>
    </w:p>
    <w:p>
      <w:pPr>
        <w:pStyle w:val="ListParagraph"/>
        <w:numPr>
          <w:ilvl w:val="0"/>
          <w:numId w:val="2"/>
        </w:numPr>
        <w:spacing w:after="35" w:before="35"/>
      </w:pPr>
      <w:r>
        <w:rPr>
          <w:rFonts w:ascii="Arial" w:cs="Arial" w:eastAsia="Arial" w:hAnsi="Arial"/>
          <w:color w:val="1A1A2E"/>
          <w:sz w:val="21"/>
          <w:szCs w:val="21"/>
        </w:rPr>
        <w:t xml:space="preserve">Nhân viên fully remote phải đăng ký địa chỉ làm việc chính (nhà riêng) với HR khi ký Thỏa Thuận.</w:t>
      </w:r>
    </w:p>
    <w:p>
      <w:pPr>
        <w:pStyle w:val="ListParagraph"/>
        <w:numPr>
          <w:ilvl w:val="0"/>
          <w:numId w:val="2"/>
        </w:numPr>
        <w:spacing w:after="35" w:before="35"/>
      </w:pPr>
      <w:r>
        <w:rPr>
          <w:rFonts w:ascii="Arial" w:cs="Arial" w:eastAsia="Arial" w:hAnsi="Arial"/>
          <w:color w:val="1A1A2E"/>
          <w:sz w:val="21"/>
          <w:szCs w:val="21"/>
        </w:rPr>
        <w:t xml:space="preserve">Làm việc từ địa điểm khác (đi công tác, thăm gia đình tỉnh khác) phải thông báo HR trước tối thiểu 24 giờ.</w:t>
      </w:r>
    </w:p>
    <w:p>
      <w:pPr>
        <w:pStyle w:val="ListParagraph"/>
        <w:numPr>
          <w:ilvl w:val="0"/>
          <w:numId w:val="2"/>
        </w:numPr>
        <w:spacing w:after="35" w:before="35"/>
      </w:pPr>
      <w:r>
        <w:rPr>
          <w:rFonts w:ascii="Arial" w:cs="Arial" w:eastAsia="Arial" w:hAnsi="Arial"/>
          <w:color w:val="1A1A2E"/>
          <w:sz w:val="21"/>
          <w:szCs w:val="21"/>
        </w:rPr>
        <w:t xml:space="preserve">Làm việc từ nước ngoài phải được CEO phê duyệt và thông báo HR trước tối thiểu 5 ngày làm việc.</w:t>
      </w:r>
    </w:p>
    <w:p>
      <w:pPr>
        <w:pStyle w:val="ListParagraph"/>
        <w:numPr>
          <w:ilvl w:val="0"/>
          <w:numId w:val="2"/>
        </w:numPr>
        <w:spacing w:after="35" w:before="35"/>
      </w:pPr>
      <w:r>
        <w:rPr>
          <w:rFonts w:ascii="Arial" w:cs="Arial" w:eastAsia="Arial" w:hAnsi="Arial"/>
          <w:color w:val="1A1A2E"/>
          <w:sz w:val="21"/>
          <w:szCs w:val="21"/>
        </w:rPr>
        <w:t xml:space="preserve">Sử dụng VPN để giả mạo vị trí GPS là vi phạm nghiêm trọng — xem khung xử lý tại Điều 9.</w:t>
      </w:r>
    </w:p>
    <w:p>
      <w:pPr>
        <w:pStyle w:val="ListParagraph"/>
        <w:numPr>
          <w:ilvl w:val="0"/>
          <w:numId w:val="2"/>
        </w:numPr>
        <w:spacing w:after="35" w:before="35"/>
      </w:pPr>
      <w:r>
        <w:rPr>
          <w:rFonts w:ascii="Arial" w:cs="Arial" w:eastAsia="Arial" w:hAnsi="Arial"/>
          <w:color w:val="1A1A2E"/>
          <w:sz w:val="21"/>
          <w:szCs w:val="21"/>
        </w:rPr>
        <w:t xml:space="preserve">Coworking space được phép sử dụng nếu đăng ký trước với HR và đảm bảo điều kiện bảo mật.</w:t>
      </w:r>
    </w:p>
    <w:p>
      <w:pPr>
        <w:spacing w:after="0" w:before="80"/>
      </w:pPr>
    </w:p>
    <w:p>
      <w:pPr>
        <w:pBdr>
          <w:bottom w:val="single" w:color="D8DDE6" w:sz="4" w:space="2"/>
        </w:pBdr>
        <w:spacing w:after="75" w:before="210"/>
      </w:pPr>
      <w:r>
        <w:rPr>
          <w:rFonts w:ascii="Arial" w:cs="Arial" w:eastAsia="Arial" w:hAnsi="Arial"/>
          <w:b/>
          <w:bCs/>
          <w:color w:val="008C3E"/>
          <w:sz w:val="23"/>
          <w:szCs w:val="23"/>
        </w:rPr>
        <w:t xml:space="preserve">5.3  Xử lý sự cố kỹ thuật ảnh hưởng chấm công</w:t>
      </w:r>
    </w:p>
    <w:p>
      <w:pPr>
        <w:pStyle w:val="ListParagraph"/>
        <w:numPr>
          <w:ilvl w:val="0"/>
          <w:numId w:val="2"/>
        </w:numPr>
        <w:spacing w:after="35" w:before="35"/>
      </w:pPr>
      <w:r>
        <w:rPr>
          <w:rFonts w:ascii="Arial" w:cs="Arial" w:eastAsia="Arial" w:hAnsi="Arial"/>
          <w:color w:val="1A1A2E"/>
          <w:sz w:val="21"/>
          <w:szCs w:val="21"/>
        </w:rPr>
        <w:t xml:space="preserve">Mất điện, mất mạng: thông báo ngay qua Zalo/điện thoại đến quản lý và HR trong vòng 30 phút.</w:t>
      </w:r>
    </w:p>
    <w:p>
      <w:pPr>
        <w:pStyle w:val="ListParagraph"/>
        <w:numPr>
          <w:ilvl w:val="0"/>
          <w:numId w:val="2"/>
        </w:numPr>
        <w:spacing w:after="35" w:before="35"/>
      </w:pPr>
      <w:r>
        <w:rPr>
          <w:rFonts w:ascii="Arial" w:cs="Arial" w:eastAsia="Arial" w:hAnsi="Arial"/>
          <w:color w:val="1A1A2E"/>
          <w:sz w:val="21"/>
          <w:szCs w:val="21"/>
        </w:rPr>
        <w:t xml:space="preserve">Quản lý có thể xác nhận thay thế cho nhân viên tối đa 2 lần/tháng mà không bị ghi nhận vi phạm.</w:t>
      </w:r>
    </w:p>
    <w:p>
      <w:pPr>
        <w:pStyle w:val="ListParagraph"/>
        <w:numPr>
          <w:ilvl w:val="0"/>
          <w:numId w:val="2"/>
        </w:numPr>
        <w:spacing w:after="35" w:before="35"/>
      </w:pPr>
      <w:r>
        <w:rPr>
          <w:rFonts w:ascii="Arial" w:cs="Arial" w:eastAsia="Arial" w:hAnsi="Arial"/>
          <w:color w:val="1A1A2E"/>
          <w:sz w:val="21"/>
          <w:szCs w:val="21"/>
        </w:rPr>
        <w:t xml:space="preserve">Lần 3 trở đi trong cùng tháng: HR ghi nhận vào hồ sơ và tính là vắng không phép nếu không có lý do hợp lệ.</w:t>
      </w: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7C3AED"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6 — NĂNG SUẤT, KPI VÀ ĐÁNH GIÁ HIỆU SUẤT REMOTE</w:t>
            </w:r>
          </w:p>
        </w:tc>
      </w:tr>
    </w:tbl>
    <w:p>
      <w:pPr>
        <w:spacing w:after="0" w:before="100"/>
      </w:pPr>
    </w:p>
    <w:p>
      <w:pPr>
        <w:spacing w:after="55" w:before="55"/>
      </w:pPr>
      <w:r>
        <w:rPr>
          <w:rFonts w:ascii="Arial" w:cs="Arial" w:eastAsia="Arial" w:hAnsi="Arial"/>
          <w:color w:val="1A1A2E"/>
          <w:sz w:val="21"/>
          <w:szCs w:val="21"/>
        </w:rPr>
        <w:t xml:space="preserve">Nhân viên remote được đánh giá </w:t>
      </w:r>
      <w:r>
        <w:rPr>
          <w:rFonts w:ascii="Arial" w:cs="Arial" w:eastAsia="Arial" w:hAnsi="Arial"/>
          <w:b/>
          <w:bCs/>
          <w:color w:val="1A1A2E"/>
          <w:sz w:val="21"/>
          <w:szCs w:val="21"/>
        </w:rPr>
        <w:t xml:space="preserve">100% dựa trên output và kết quả</w:t>
      </w:r>
      <w:r>
        <w:rPr>
          <w:rFonts w:ascii="Arial" w:cs="Arial" w:eastAsia="Arial" w:hAnsi="Arial"/>
          <w:color w:val="1A1A2E"/>
          <w:sz w:val="21"/>
          <w:szCs w:val="21"/>
        </w:rPr>
        <w:t xml:space="preserve"> — không dựa trên số giờ ngồi máy tính. Tuy nhiên, tuân thủ core hours, giao tiếp và check-in là điều kiện tối thiểu để duy trì quyền làm việc remote.</w:t>
      </w:r>
    </w:p>
    <w:p>
      <w:pPr>
        <w:spacing w:after="0" w:before="80"/>
      </w:pPr>
    </w:p>
    <w:p>
      <w:pPr>
        <w:pBdr>
          <w:bottom w:val="single" w:color="D8DDE6" w:sz="4" w:space="2"/>
        </w:pBdr>
        <w:spacing w:after="75" w:before="210"/>
      </w:pPr>
      <w:r>
        <w:rPr>
          <w:rFonts w:ascii="Arial" w:cs="Arial" w:eastAsia="Arial" w:hAnsi="Arial"/>
          <w:b/>
          <w:bCs/>
          <w:color w:val="008C3E"/>
          <w:sz w:val="23"/>
          <w:szCs w:val="23"/>
        </w:rPr>
        <w:t xml:space="preserve">6.1  Khung đánh giá Remote Performance</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400"/>
        <w:gridCol w:w="900"/>
        <w:gridCol w:w="2100"/>
        <w:gridCol w:w="1800"/>
        <w:gridCol w:w="2060"/>
      </w:tblGrid>
      <w:tr>
        <w:tc>
          <w:tcPr>
            <w:tcW w:type="dxa" w:w="24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Tiêu Chí</w:t>
            </w:r>
          </w:p>
        </w:tc>
        <w:tc>
          <w:tcPr>
            <w:tcW w:type="dxa" w:w="9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Trọng Số</w:t>
            </w:r>
          </w:p>
        </w:tc>
        <w:tc>
          <w:tcPr>
            <w:tcW w:type="dxa" w:w="21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Đo Lường</w:t>
            </w:r>
          </w:p>
        </w:tc>
        <w:tc>
          <w:tcPr>
            <w:tcW w:type="dxa" w:w="18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Nguồn Dữ Liệu</w:t>
            </w:r>
          </w:p>
        </w:tc>
        <w:tc>
          <w:tcPr>
            <w:tcW w:type="dxa" w:w="206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Tần Suất</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Hoàn thành OKR/KPI cá nhân</w:t>
            </w:r>
          </w:p>
        </w:tc>
        <w:tc>
          <w:tcPr>
            <w:tcW w:type="dxa" w:w="9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40%</w:t>
            </w:r>
          </w:p>
        </w:tc>
        <w:tc>
          <w:tcPr>
            <w:tcW w:type="dxa" w:w="2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Score 0.0–1.0</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Tanca OKR module</w:t>
            </w:r>
          </w:p>
        </w:tc>
        <w:tc>
          <w:tcPr>
            <w:tcW w:type="dxa" w:w="20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quý</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Chất lượng và kịp thời của output</w:t>
            </w:r>
          </w:p>
        </w:tc>
        <w:tc>
          <w:tcPr>
            <w:tcW w:type="dxa" w:w="9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25%</w:t>
            </w:r>
          </w:p>
        </w:tc>
        <w:tc>
          <w:tcPr>
            <w:tcW w:type="dxa" w:w="2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Quản lý đánh giá (1–5)</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1-on-1 + review cycle</w:t>
            </w:r>
          </w:p>
        </w:tc>
        <w:tc>
          <w:tcPr>
            <w:tcW w:type="dxa" w:w="20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tháng</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Giao tiếp và phản hồi</w:t>
            </w:r>
          </w:p>
        </w:tc>
        <w:tc>
          <w:tcPr>
            <w:tcW w:type="dxa" w:w="9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20%</w:t>
            </w:r>
          </w:p>
        </w:tc>
        <w:tc>
          <w:tcPr>
            <w:tcW w:type="dxa" w:w="21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Response time, meeting attendance</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Slack analytics, Tanca</w:t>
            </w:r>
          </w:p>
        </w:tc>
        <w:tc>
          <w:tcPr>
            <w:tcW w:type="dxa" w:w="20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Hàng tuần (automated)</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Tuân thủ remote policy</w:t>
            </w:r>
          </w:p>
        </w:tc>
        <w:tc>
          <w:tcPr>
            <w:tcW w:type="dxa" w:w="9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15%</w:t>
            </w:r>
          </w:p>
        </w:tc>
        <w:tc>
          <w:tcPr>
            <w:tcW w:type="dxa" w:w="21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Chấm công, GPS, bảo mật</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Tanca HRM audit log</w:t>
            </w:r>
          </w:p>
        </w:tc>
        <w:tc>
          <w:tcPr>
            <w:tcW w:type="dxa" w:w="20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Liên tục — automated</w:t>
            </w:r>
          </w:p>
        </w:tc>
      </w:tr>
    </w:tbl>
    <w:p>
      <w:pPr>
        <w:spacing w:after="0" w:before="80"/>
      </w:pPr>
    </w:p>
    <w:p>
      <w:pPr>
        <w:pBdr>
          <w:bottom w:val="single" w:color="D8DDE6" w:sz="4" w:space="2"/>
        </w:pBdr>
        <w:spacing w:after="75" w:before="210"/>
      </w:pPr>
      <w:r>
        <w:rPr>
          <w:rFonts w:ascii="Arial" w:cs="Arial" w:eastAsia="Arial" w:hAnsi="Arial"/>
          <w:b/>
          <w:bCs/>
          <w:color w:val="008C3E"/>
          <w:sz w:val="23"/>
          <w:szCs w:val="23"/>
        </w:rPr>
        <w:t xml:space="preserve">6.2  Các mốc review quyền remote</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2400"/>
        <w:gridCol w:w="3060"/>
      </w:tblGrid>
      <w:tr>
        <w:tc>
          <w:tcPr>
            <w:tcW w:type="dxa" w:w="24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Tình Huống</w:t>
            </w:r>
          </w:p>
        </w:tc>
        <w:tc>
          <w:tcPr>
            <w:tcW w:type="dxa" w:w="14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Mốc Đánh Giá</w:t>
            </w:r>
          </w:p>
        </w:tc>
        <w:tc>
          <w:tcPr>
            <w:tcW w:type="dxa" w:w="240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Kết Quả Có Thể</w:t>
            </w:r>
          </w:p>
        </w:tc>
        <w:tc>
          <w:tcPr>
            <w:tcW w:type="dxa" w:w="3060"/>
            <w:tcBorders>
              <w:top w:val="single" w:color="008C3E" w:sz="4"/>
              <w:left w:val="single" w:color="008C3E" w:sz="4"/>
              <w:bottom w:val="single" w:color="008C3E" w:sz="4"/>
              <w:right w:val="single" w:color="008C3E" w:sz="4"/>
            </w:tcBorders>
            <w:shd w:fill="7C3AED"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Quy Trình</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Remote mới được phê duyệt</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30 ngày đầu</w:t>
            </w:r>
          </w:p>
        </w:tc>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Tiếp tục hoặc yêu cầu về VP</w:t>
            </w:r>
          </w:p>
        </w:tc>
        <w:tc>
          <w:tcPr>
            <w:tcW w:type="dxa" w:w="30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HR + QL review check-in hàng tuần</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Review định kỳ</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Mỗi 3 tháng</w:t>
            </w:r>
          </w:p>
        </w:tc>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Duy trì, điều chỉnh, hoặc thu hồi</w:t>
            </w:r>
          </w:p>
        </w:tc>
        <w:tc>
          <w:tcPr>
            <w:tcW w:type="dxa" w:w="30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HR dùng scorecard 6.1 ở trên</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KPI dưới 70% một quý</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Ngay sau đó</w:t>
            </w:r>
          </w:p>
        </w:tc>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Chuyển về Hybrid bắt buộc 1 tháng</w:t>
            </w:r>
          </w:p>
        </w:tc>
        <w:tc>
          <w:tcPr>
            <w:tcW w:type="dxa" w:w="30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HR họp với QL và NV trong 5 ngày</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KPI dưới 70% hai quý liên tiếp</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Ngay sau đó</w:t>
            </w:r>
          </w:p>
        </w:tc>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Thu hồi quyền remote, về On-site</w:t>
            </w:r>
          </w:p>
        </w:tc>
        <w:tc>
          <w:tcPr>
            <w:tcW w:type="dxa" w:w="30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Cuộc họp CEO + HR + QL + NV</w:t>
            </w:r>
          </w:p>
        </w:tc>
      </w:tr>
      <w:tr>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Vi phạm core hours &gt; 5 lần/tháng</w:t>
            </w:r>
          </w:p>
        </w:tc>
        <w:tc>
          <w:tcPr>
            <w:tcW w:type="dxa" w:w="1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Ngay khi phát sinh</w:t>
            </w:r>
          </w:p>
        </w:tc>
        <w:tc>
          <w:tcPr>
            <w:tcW w:type="dxa" w:w="24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Review sớm — có thể thu hồi</w:t>
            </w:r>
          </w:p>
        </w:tc>
        <w:tc>
          <w:tcPr>
            <w:tcW w:type="dxa" w:w="30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HR cảnh cáo văn bản, review 30 ngày</w:t>
            </w:r>
          </w:p>
        </w:tc>
      </w:tr>
      <w:tr>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Vi phạm bảo mật lần đầu</w:t>
            </w:r>
          </w:p>
        </w:tc>
        <w:tc>
          <w:tcPr>
            <w:tcW w:type="dxa" w:w="1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Ngay khi phát sinh</w:t>
            </w:r>
          </w:p>
        </w:tc>
        <w:tc>
          <w:tcPr>
            <w:tcW w:type="dxa" w:w="24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Đình chỉ remote tạm thời + điều tra</w:t>
            </w:r>
          </w:p>
        </w:tc>
        <w:tc>
          <w:tcPr>
            <w:tcW w:type="dxa" w:w="30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IT + HR + QL trong 48 giờ</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FF4757"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7 — BẢO MẬT THÔNG TIN VÀ AN NINH MẠNG KHI REMOTE</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4757" w:sz="8"/>
              <w:left w:val="single" w:color="FF4757" w:sz="20"/>
              <w:bottom w:val="single" w:color="FF4757" w:sz="8"/>
              <w:right w:val="single" w:color="FF4757" w:sz="4"/>
            </w:tcBorders>
            <w:shd w:fill="FFF0F1"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4757"/>
                <w:sz w:val="21"/>
                <w:szCs w:val="21"/>
              </w:rPr>
              <w:t xml:space="preserve">Cảnh báo nghiêm trọng:  </w:t>
            </w:r>
            <w:r>
              <w:rPr>
                <w:rFonts w:ascii="Arial" w:cs="Arial" w:eastAsia="Arial" w:hAnsi="Arial"/>
                <w:color w:val="1A1A2E"/>
                <w:sz w:val="21"/>
                <w:szCs w:val="21"/>
              </w:rPr>
              <w:t xml:space="preserve">Vi phạm bảo mật dữ liệu khi làm việc remote có thể dẫn đến chấm dứt hợp đồng ngay lập tức và truy cứu trách nhiệm theo Luật An ninh mạng 2018 (Luật số 24/2018/QH14).</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7.1  Các yêu cầu bảo mật BẮT BUỘC</w:t>
      </w:r>
    </w:p>
    <w:p>
      <w:pPr>
        <w:pStyle w:val="ListParagraph"/>
        <w:numPr>
          <w:ilvl w:val="0"/>
          <w:numId w:val="2"/>
        </w:numPr>
        <w:spacing w:after="35" w:before="35"/>
      </w:pPr>
      <w:r>
        <w:rPr>
          <w:rFonts w:ascii="Arial" w:cs="Arial" w:eastAsia="Arial" w:hAnsi="Arial"/>
          <w:color w:val="1A1A2E"/>
          <w:sz w:val="21"/>
          <w:szCs w:val="21"/>
        </w:rPr>
        <w:t xml:space="preserve">Kết nối VPN công ty TRƯỚC KHI truy cập bất kỳ hệ thống nào của Tanca (CRM, HRM, code repo, email).</w:t>
      </w:r>
    </w:p>
    <w:p>
      <w:pPr>
        <w:pStyle w:val="ListParagraph"/>
        <w:numPr>
          <w:ilvl w:val="0"/>
          <w:numId w:val="2"/>
        </w:numPr>
        <w:spacing w:after="35" w:before="35"/>
      </w:pPr>
      <w:r>
        <w:rPr>
          <w:rFonts w:ascii="Arial" w:cs="Arial" w:eastAsia="Arial" w:hAnsi="Arial"/>
          <w:color w:val="1A1A2E"/>
          <w:sz w:val="21"/>
          <w:szCs w:val="21"/>
        </w:rPr>
        <w:t xml:space="preserve">Bật Full Disk Encryption: BitLocker (Windows) hoặc FileVault (macOS) — IT xác nhận khi approve remote.</w:t>
      </w:r>
    </w:p>
    <w:p>
      <w:pPr>
        <w:pStyle w:val="ListParagraph"/>
        <w:numPr>
          <w:ilvl w:val="0"/>
          <w:numId w:val="2"/>
        </w:numPr>
        <w:spacing w:after="35" w:before="35"/>
      </w:pPr>
      <w:r>
        <w:rPr>
          <w:rFonts w:ascii="Arial" w:cs="Arial" w:eastAsia="Arial" w:hAnsi="Arial"/>
          <w:color w:val="1A1A2E"/>
          <w:sz w:val="21"/>
          <w:szCs w:val="21"/>
        </w:rPr>
        <w:t xml:space="preserve">Khoá màn hình ngay khi rời bàn làm việc: Windows (Win+L) / Mac (Cmd+Ctrl+Q) — không có ngoại lệ.</w:t>
      </w:r>
    </w:p>
    <w:p>
      <w:pPr>
        <w:pStyle w:val="ListParagraph"/>
        <w:numPr>
          <w:ilvl w:val="0"/>
          <w:numId w:val="2"/>
        </w:numPr>
        <w:spacing w:after="35" w:before="35"/>
      </w:pPr>
      <w:r>
        <w:rPr>
          <w:rFonts w:ascii="Arial" w:cs="Arial" w:eastAsia="Arial" w:hAnsi="Arial"/>
          <w:color w:val="1A1A2E"/>
          <w:sz w:val="21"/>
          <w:szCs w:val="21"/>
        </w:rPr>
        <w:t xml:space="preserve">Không sử dụng WiFi công cộng không có mật khẩu. Khi cần thiết: dùng hotspot 4G/5G cá nhân.</w:t>
      </w:r>
    </w:p>
    <w:p>
      <w:pPr>
        <w:pStyle w:val="ListParagraph"/>
        <w:numPr>
          <w:ilvl w:val="0"/>
          <w:numId w:val="2"/>
        </w:numPr>
        <w:spacing w:after="35" w:before="35"/>
      </w:pPr>
      <w:r>
        <w:rPr>
          <w:rFonts w:ascii="Arial" w:cs="Arial" w:eastAsia="Arial" w:hAnsi="Arial"/>
          <w:color w:val="1A1A2E"/>
          <w:sz w:val="21"/>
          <w:szCs w:val="21"/>
        </w:rPr>
        <w:t xml:space="preserve">Không chia sẻ tài khoản đăng nhập với bất kỳ ai, kể cả thành viên gia đình.</w:t>
      </w:r>
    </w:p>
    <w:p>
      <w:pPr>
        <w:pStyle w:val="ListParagraph"/>
        <w:numPr>
          <w:ilvl w:val="0"/>
          <w:numId w:val="2"/>
        </w:numPr>
        <w:spacing w:after="35" w:before="35"/>
      </w:pPr>
      <w:r>
        <w:rPr>
          <w:rFonts w:ascii="Arial" w:cs="Arial" w:eastAsia="Arial" w:hAnsi="Arial"/>
          <w:color w:val="1A1A2E"/>
          <w:sz w:val="21"/>
          <w:szCs w:val="21"/>
        </w:rPr>
        <w:t xml:space="preserve">Bật 2FA (Two-Factor Authentication) cho tất cả tài khoản công ty: email, Slack, GitHub, Tanca HRM.</w:t>
      </w:r>
    </w:p>
    <w:p>
      <w:pPr>
        <w:pStyle w:val="ListParagraph"/>
        <w:numPr>
          <w:ilvl w:val="0"/>
          <w:numId w:val="2"/>
        </w:numPr>
        <w:spacing w:after="35" w:before="35"/>
      </w:pPr>
      <w:r>
        <w:rPr>
          <w:rFonts w:ascii="Arial" w:cs="Arial" w:eastAsia="Arial" w:hAnsi="Arial"/>
          <w:color w:val="1A1A2E"/>
          <w:sz w:val="21"/>
          <w:szCs w:val="21"/>
        </w:rPr>
        <w:t xml:space="preserve">Báo cáo ngay cho IT (it@tanca.io hoặc Slack #security) nếu phát hiện thiết bị mất, bị hack, hoặc nghi ngờ lộ dữ liệu.</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7.2  Những điều TUYỆT ĐỐI không được làm</w:t>
      </w:r>
    </w:p>
    <w:p>
      <w:pPr>
        <w:pStyle w:val="ListParagraph"/>
        <w:numPr>
          <w:ilvl w:val="0"/>
          <w:numId w:val="4"/>
        </w:numPr>
        <w:spacing w:after="22" w:before="22"/>
      </w:pPr>
      <w:r>
        <w:rPr>
          <w:rFonts w:ascii="Arial" w:cs="Arial" w:eastAsia="Arial" w:hAnsi="Arial"/>
          <w:color w:val="1A1A2E"/>
          <w:sz w:val="19"/>
          <w:szCs w:val="19"/>
        </w:rPr>
        <w:t xml:space="preserve">Không in tài liệu mật (hợp đồng KH, dữ liệu tài chính, source code) tại máy in cá nhân hoặc nơi công cộng.</w:t>
      </w:r>
    </w:p>
    <w:p>
      <w:pPr>
        <w:pStyle w:val="ListParagraph"/>
        <w:numPr>
          <w:ilvl w:val="0"/>
          <w:numId w:val="4"/>
        </w:numPr>
        <w:spacing w:after="22" w:before="22"/>
      </w:pPr>
      <w:r>
        <w:rPr>
          <w:rFonts w:ascii="Arial" w:cs="Arial" w:eastAsia="Arial" w:hAnsi="Arial"/>
          <w:color w:val="1A1A2E"/>
          <w:sz w:val="19"/>
          <w:szCs w:val="19"/>
        </w:rPr>
        <w:t xml:space="preserve">Không lưu dữ liệu công ty lên tài khoản cloud cá nhân (Google Drive cá nhân, Dropbox, iCloud cá nhân).</w:t>
      </w:r>
    </w:p>
    <w:p>
      <w:pPr>
        <w:pStyle w:val="ListParagraph"/>
        <w:numPr>
          <w:ilvl w:val="0"/>
          <w:numId w:val="4"/>
        </w:numPr>
        <w:spacing w:after="22" w:before="22"/>
      </w:pPr>
      <w:r>
        <w:rPr>
          <w:rFonts w:ascii="Arial" w:cs="Arial" w:eastAsia="Arial" w:hAnsi="Arial"/>
          <w:color w:val="1A1A2E"/>
          <w:sz w:val="19"/>
          <w:szCs w:val="19"/>
        </w:rPr>
        <w:t xml:space="preserve">Không cài phần mềm chưa được IT phê duyệt lên thiết bị công ty.</w:t>
      </w:r>
    </w:p>
    <w:p>
      <w:pPr>
        <w:pStyle w:val="ListParagraph"/>
        <w:numPr>
          <w:ilvl w:val="0"/>
          <w:numId w:val="4"/>
        </w:numPr>
        <w:spacing w:after="22" w:before="22"/>
      </w:pPr>
      <w:r>
        <w:rPr>
          <w:rFonts w:ascii="Arial" w:cs="Arial" w:eastAsia="Arial" w:hAnsi="Arial"/>
          <w:color w:val="1A1A2E"/>
          <w:sz w:val="19"/>
          <w:szCs w:val="19"/>
        </w:rPr>
        <w:t xml:space="preserve">Không sử dụng VPN cá nhân (chỉ dùng VPN công ty do IT cấp) khi làm việc.</w:t>
      </w:r>
    </w:p>
    <w:p>
      <w:pPr>
        <w:pStyle w:val="ListParagraph"/>
        <w:numPr>
          <w:ilvl w:val="0"/>
          <w:numId w:val="4"/>
        </w:numPr>
        <w:spacing w:after="22" w:before="22"/>
      </w:pPr>
      <w:r>
        <w:rPr>
          <w:rFonts w:ascii="Arial" w:cs="Arial" w:eastAsia="Arial" w:hAnsi="Arial"/>
          <w:color w:val="1A1A2E"/>
          <w:sz w:val="19"/>
          <w:szCs w:val="19"/>
        </w:rPr>
        <w:t xml:space="preserve">Không để màn hình hiển thị thông tin nhân viên/KH ở nơi người khác có thể nhìn thấy.</w:t>
      </w:r>
    </w:p>
    <w:p>
      <w:pPr>
        <w:pStyle w:val="ListParagraph"/>
        <w:numPr>
          <w:ilvl w:val="0"/>
          <w:numId w:val="4"/>
        </w:numPr>
        <w:spacing w:after="22" w:before="22"/>
      </w:pPr>
      <w:r>
        <w:rPr>
          <w:rFonts w:ascii="Arial" w:cs="Arial" w:eastAsia="Arial" w:hAnsi="Arial"/>
          <w:color w:val="1A1A2E"/>
          <w:sz w:val="19"/>
          <w:szCs w:val="19"/>
        </w:rPr>
        <w:t xml:space="preserve">Không họp video tại nơi công cộng khi thảo luận thông tin nhạy cảm (kết quả kinh doanh, nhân sự, khách hàng).</w:t>
      </w:r>
    </w:p>
    <w:p>
      <w:pPr>
        <w:spacing w:after="0" w:before="60"/>
      </w:pPr>
    </w:p>
    <w:p>
      <w:pPr>
        <w:pBdr>
          <w:bottom w:val="single" w:color="D8DDE6" w:sz="4" w:space="2"/>
        </w:pBdr>
        <w:spacing w:after="75" w:before="210"/>
      </w:pPr>
      <w:r>
        <w:rPr>
          <w:rFonts w:ascii="Arial" w:cs="Arial" w:eastAsia="Arial" w:hAnsi="Arial"/>
          <w:b/>
          <w:bCs/>
          <w:color w:val="008C3E"/>
          <w:sz w:val="23"/>
          <w:szCs w:val="23"/>
        </w:rPr>
        <w:t xml:space="preserve">7.3  Quy định thiết bị</w:t>
      </w:r>
    </w:p>
    <w:p>
      <w:pPr>
        <w:pStyle w:val="ListParagraph"/>
        <w:numPr>
          <w:ilvl w:val="0"/>
          <w:numId w:val="2"/>
        </w:numPr>
        <w:spacing w:after="35" w:before="35"/>
      </w:pPr>
      <w:r>
        <w:rPr>
          <w:rFonts w:ascii="Arial" w:cs="Arial" w:eastAsia="Arial" w:hAnsi="Arial"/>
          <w:color w:val="1A1A2E"/>
          <w:sz w:val="21"/>
          <w:szCs w:val="21"/>
        </w:rPr>
        <w:t xml:space="preserve">Laptop/thiết bị do công ty cấp chỉ được dùng cho mục đích công việc. Không cho người khác sử dụng.</w:t>
      </w:r>
    </w:p>
    <w:p>
      <w:pPr>
        <w:pStyle w:val="ListParagraph"/>
        <w:numPr>
          <w:ilvl w:val="0"/>
          <w:numId w:val="2"/>
        </w:numPr>
        <w:spacing w:after="35" w:before="35"/>
      </w:pPr>
      <w:r>
        <w:rPr>
          <w:rFonts w:ascii="Arial" w:cs="Arial" w:eastAsia="Arial" w:hAnsi="Arial"/>
          <w:color w:val="1A1A2E"/>
          <w:sz w:val="21"/>
          <w:szCs w:val="21"/>
        </w:rPr>
        <w:t xml:space="preserve">Thiết bị cá nhân dùng để làm việc phải cài đặt đủ bảo mật theo yêu cầu IT và không lưu dữ liệu Tanca offline.</w:t>
      </w:r>
    </w:p>
    <w:p>
      <w:pPr>
        <w:pStyle w:val="ListParagraph"/>
        <w:numPr>
          <w:ilvl w:val="0"/>
          <w:numId w:val="2"/>
        </w:numPr>
        <w:spacing w:after="35" w:before="35"/>
      </w:pPr>
      <w:r>
        <w:rPr>
          <w:rFonts w:ascii="Arial" w:cs="Arial" w:eastAsia="Arial" w:hAnsi="Arial"/>
          <w:color w:val="1A1A2E"/>
          <w:sz w:val="21"/>
          <w:szCs w:val="21"/>
        </w:rPr>
        <w:t xml:space="preserve">Khi nghỉ việc: trả lại thiết bị công ty trong 5 ngày làm việc kể từ ngày cuối. IT xóa sạch trước khi tái sử dụng.</w:t>
      </w:r>
    </w:p>
    <w:p>
      <w:pPr>
        <w:pStyle w:val="ListParagraph"/>
        <w:numPr>
          <w:ilvl w:val="0"/>
          <w:numId w:val="2"/>
        </w:numPr>
        <w:spacing w:after="35" w:before="35"/>
      </w:pPr>
      <w:r>
        <w:rPr>
          <w:rFonts w:ascii="Arial" w:cs="Arial" w:eastAsia="Arial" w:hAnsi="Arial"/>
          <w:color w:val="1A1A2E"/>
          <w:sz w:val="21"/>
          <w:szCs w:val="21"/>
        </w:rPr>
        <w:t xml:space="preserve">Hư hỏng do sử dụng sai mục đích: nhân viên chịu trách nhiệm tối đa 50% giá trị thay thế.</w:t>
      </w:r>
    </w:p>
    <w:p>
      <w:pPr>
        <w:spacing w:after="0" w:before="26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8 — QUYỀN LỢI VÀ PHỤ CẤP CHO NHÂN VIÊN REMOTE</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2200"/>
        <w:gridCol w:w="1660"/>
      </w:tblGrid>
      <w:tr>
        <w:tc>
          <w:tcPr>
            <w:tcW w:type="dxa" w:w="26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Quyền Lợi / Phụ Cấp</w:t>
            </w:r>
          </w:p>
        </w:tc>
        <w:tc>
          <w:tcPr>
            <w:tcW w:type="dxa" w:w="28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Mức Hỗ Trợ</w:t>
            </w:r>
          </w:p>
        </w:tc>
        <w:tc>
          <w:tcPr>
            <w:tcW w:type="dxa" w:w="220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Điều Kiện</w:t>
            </w:r>
          </w:p>
        </w:tc>
        <w:tc>
          <w:tcPr>
            <w:tcW w:type="dxa" w:w="1660"/>
            <w:tcBorders>
              <w:top w:val="single" w:color="008C3E" w:sz="4"/>
              <w:left w:val="single" w:color="008C3E" w:sz="4"/>
              <w:bottom w:val="single" w:color="008C3E" w:sz="4"/>
              <w:right w:val="single" w:color="008C3E" w:sz="4"/>
            </w:tcBorders>
            <w:shd w:fill="008C3E"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Thanh Toán</w:t>
            </w:r>
          </w:p>
        </w:tc>
      </w:tr>
      <w:tr>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Phụ cấp internet</w:t>
            </w:r>
          </w:p>
        </w:tc>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200.000 VND/tháng</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Fully Remote và Hybrid ≥ 3 ngày/tuần</w:t>
            </w:r>
          </w:p>
        </w:tc>
        <w:tc>
          <w:tcPr>
            <w:tcW w:type="dxa" w:w="16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Cùng bảng lương tháng</w:t>
            </w:r>
          </w:p>
        </w:tc>
      </w:tr>
      <w:tr>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Hỗ trợ thiết bị lần đầu</w:t>
            </w:r>
          </w:p>
        </w:tc>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Laptop theo vị trí (Engineering: MacBook Pro, Others: Laptop cấu hình chuẩn)</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Tất cả NV remote được phê duyệt</w:t>
            </w:r>
          </w:p>
        </w:tc>
        <w:tc>
          <w:tcPr>
            <w:tcW w:type="dxa" w:w="16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Cấp ngay khi phê duyệt remote</w:t>
            </w:r>
          </w:p>
        </w:tc>
      </w:tr>
      <w:tr>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Coworking space</w:t>
            </w:r>
          </w:p>
        </w:tc>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Reimbursement tối đa 500.000 VND/tháng</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NV không có không gian làm việc phù hợp tại nhà</w:t>
            </w:r>
          </w:p>
        </w:tc>
        <w:tc>
          <w:tcPr>
            <w:tcW w:type="dxa" w:w="16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Nộp hóa đơn cho HR cuối tháng</w:t>
            </w:r>
          </w:p>
        </w:tc>
      </w:tr>
      <w:tr>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Home office setup (1 lần)</w:t>
            </w:r>
          </w:p>
        </w:tc>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Tối đa 1.500.000 VND</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NV Fully Remote — 1 lần duy nhất khi bắt đầu</w:t>
            </w:r>
          </w:p>
        </w:tc>
        <w:tc>
          <w:tcPr>
            <w:tcW w:type="dxa" w:w="16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Nộp hóa đơn mua bàn/ghế/đèn cho HR</w:t>
            </w:r>
          </w:p>
        </w:tc>
      </w:tr>
      <w:tr>
        <w:tc>
          <w:tcPr>
            <w:tcW w:type="dxa" w:w="26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Điện thoại/data</w:t>
            </w:r>
          </w:p>
        </w:tc>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Không có phụ cấp thêm</w:t>
            </w:r>
          </w:p>
        </w:tc>
        <w:tc>
          <w:tcPr>
            <w:tcW w:type="dxa" w:w="2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Dùng thiết bị cá nhân + hotspot khi cần</w:t>
            </w:r>
          </w:p>
        </w:tc>
        <w:tc>
          <w:tcPr>
            <w:tcW w:type="dxa" w:w="16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w:t>
            </w:r>
          </w:p>
        </w:tc>
      </w:tr>
      <w:tr>
        <w:tc>
          <w:tcPr>
            <w:tcW w:type="dxa" w:w="26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Đào tạo remote skills</w:t>
            </w:r>
          </w:p>
        </w:tc>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Budget học phí 2 triệu/năm (chung với mọi NV)</w:t>
            </w:r>
          </w:p>
        </w:tc>
        <w:tc>
          <w:tcPr>
            <w:tcW w:type="dxa" w:w="2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Tất cả nhân viên</w:t>
            </w:r>
          </w:p>
        </w:tc>
        <w:tc>
          <w:tcPr>
            <w:tcW w:type="dxa" w:w="16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Theo chính sách Learning &amp; Development</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FFB020"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9 — VI PHẠM CHÍNH SÁCH VÀ KHUNG XỬ LÝ KỶ LUẬT</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500"/>
        <w:gridCol w:w="1800"/>
        <w:gridCol w:w="1960"/>
      </w:tblGrid>
      <w:tr>
        <w:tc>
          <w:tcPr>
            <w:tcW w:type="dxa" w:w="2800"/>
            <w:tcBorders>
              <w:top w:val="single" w:color="008C3E" w:sz="4"/>
              <w:left w:val="single" w:color="008C3E" w:sz="4"/>
              <w:bottom w:val="single" w:color="008C3E" w:sz="4"/>
              <w:right w:val="single" w:color="008C3E" w:sz="4"/>
            </w:tcBorders>
            <w:shd w:fill="FFB020"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Vi Phạm</w:t>
            </w:r>
          </w:p>
        </w:tc>
        <w:tc>
          <w:tcPr>
            <w:tcW w:type="dxa" w:w="1200"/>
            <w:tcBorders>
              <w:top w:val="single" w:color="008C3E" w:sz="4"/>
              <w:left w:val="single" w:color="008C3E" w:sz="4"/>
              <w:bottom w:val="single" w:color="008C3E" w:sz="4"/>
              <w:right w:val="single" w:color="008C3E" w:sz="4"/>
            </w:tcBorders>
            <w:shd w:fill="FFB020"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Mức Độ</w:t>
            </w:r>
          </w:p>
        </w:tc>
        <w:tc>
          <w:tcPr>
            <w:tcW w:type="dxa" w:w="1500"/>
            <w:tcBorders>
              <w:top w:val="single" w:color="008C3E" w:sz="4"/>
              <w:left w:val="single" w:color="008C3E" w:sz="4"/>
              <w:bottom w:val="single" w:color="008C3E" w:sz="4"/>
              <w:right w:val="single" w:color="008C3E" w:sz="4"/>
            </w:tcBorders>
            <w:shd w:fill="FFB020"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Lần 1</w:t>
            </w:r>
          </w:p>
        </w:tc>
        <w:tc>
          <w:tcPr>
            <w:tcW w:type="dxa" w:w="1800"/>
            <w:tcBorders>
              <w:top w:val="single" w:color="008C3E" w:sz="4"/>
              <w:left w:val="single" w:color="008C3E" w:sz="4"/>
              <w:bottom w:val="single" w:color="008C3E" w:sz="4"/>
              <w:right w:val="single" w:color="008C3E" w:sz="4"/>
            </w:tcBorders>
            <w:shd w:fill="FFB020"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Lần 2</w:t>
            </w:r>
          </w:p>
        </w:tc>
        <w:tc>
          <w:tcPr>
            <w:tcW w:type="dxa" w:w="1960"/>
            <w:tcBorders>
              <w:top w:val="single" w:color="008C3E" w:sz="4"/>
              <w:left w:val="single" w:color="008C3E" w:sz="4"/>
              <w:bottom w:val="single" w:color="008C3E" w:sz="4"/>
              <w:right w:val="single" w:color="008C3E" w:sz="4"/>
            </w:tcBorders>
            <w:shd w:fill="FFB020" w:val="clear"/>
            <w:tcMar>
              <w:top w:type="dxa" w:w="95"/>
              <w:left w:type="dxa" w:w="110"/>
              <w:bottom w:type="dxa" w:w="95"/>
              <w:right w:type="dxa" w:w="90"/>
            </w:tcMar>
          </w:tcPr>
          <w:p>
            <w:pPr>
              <w:spacing w:after="0" w:before="0"/>
              <w:jc w:val="center"/>
            </w:pPr>
            <w:r>
              <w:rPr>
                <w:rFonts w:ascii="Arial" w:cs="Arial" w:eastAsia="Arial" w:hAnsi="Arial"/>
                <w:b/>
                <w:bCs/>
                <w:color w:val="FFFFFF"/>
                <w:sz w:val="19"/>
                <w:szCs w:val="19"/>
              </w:rPr>
              <w:t xml:space="preserve">Lần 3+</w:t>
            </w:r>
          </w:p>
        </w:tc>
      </w:tr>
      <w:tr>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Không check-in / check-out</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Nhẹ</w:t>
            </w:r>
          </w:p>
        </w:tc>
        <w:tc>
          <w:tcPr>
            <w:tcW w:type="dxa" w:w="15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Nhắc nhở miệng</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Email cảnh cáo + ghi hồ sơ</w:t>
            </w:r>
          </w:p>
        </w:tc>
        <w:tc>
          <w:tcPr>
            <w:tcW w:type="dxa" w:w="19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Review quyền remote</w:t>
            </w:r>
          </w:p>
        </w:tc>
      </w:tr>
      <w:tr>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GPS giả mạo / VPN fake location</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Nghiêm trọng</w:t>
            </w:r>
          </w:p>
        </w:tc>
        <w:tc>
          <w:tcPr>
            <w:tcW w:type="dxa" w:w="15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Đình chỉ remote 30 ngày + cảnh cáo</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Thu hồi vĩnh viễn quyền remote</w:t>
            </w:r>
          </w:p>
        </w:tc>
        <w:tc>
          <w:tcPr>
            <w:tcW w:type="dxa" w:w="19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Xem xét chấm dứt HĐLĐ</w:t>
            </w:r>
          </w:p>
        </w:tc>
      </w:tr>
      <w:tr>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Vi phạm core hours &gt; 5 lần/tháng</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Trung bình</w:t>
            </w:r>
          </w:p>
        </w:tc>
        <w:tc>
          <w:tcPr>
            <w:tcW w:type="dxa" w:w="15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Cảnh cáo văn bản + họp QL</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Chuyển về Hybrid bắt buộc 1 tháng</w:t>
            </w:r>
          </w:p>
        </w:tc>
        <w:tc>
          <w:tcPr>
            <w:tcW w:type="dxa" w:w="19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Thu hồi remote, về On-site</w:t>
            </w:r>
          </w:p>
        </w:tc>
      </w:tr>
      <w:tr>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Không phản hồi trong core hours</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Nhẹ</w:t>
            </w:r>
          </w:p>
        </w:tc>
        <w:tc>
          <w:tcPr>
            <w:tcW w:type="dxa" w:w="15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Nhắc nhở + ghi nhận</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Email cảnh cáo</w:t>
            </w:r>
          </w:p>
        </w:tc>
        <w:tc>
          <w:tcPr>
            <w:tcW w:type="dxa" w:w="19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Review quyền remote 30 ngày</w:t>
            </w:r>
          </w:p>
        </w:tc>
      </w:tr>
      <w:tr>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Vi phạm bảo mật dữ liệu</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Rất nghiêm trọng</w:t>
            </w:r>
          </w:p>
        </w:tc>
        <w:tc>
          <w:tcPr>
            <w:tcW w:type="dxa" w:w="15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Điều tra + đình chỉ remote</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Chấm dứt HĐLĐ nếu cố ý</w:t>
            </w:r>
          </w:p>
        </w:tc>
        <w:tc>
          <w:tcPr>
            <w:tcW w:type="dxa" w:w="19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w:t>
            </w:r>
          </w:p>
        </w:tc>
      </w:tr>
      <w:tr>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Cho người khác dùng tài khoản</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Nghiêm trọng</w:t>
            </w:r>
          </w:p>
        </w:tc>
        <w:tc>
          <w:tcPr>
            <w:tcW w:type="dxa" w:w="15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Cảnh cáo + đổi mật khẩu ngay</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Thu hồi remote</w:t>
            </w:r>
          </w:p>
        </w:tc>
        <w:tc>
          <w:tcPr>
            <w:tcW w:type="dxa" w:w="19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Xem xét chấm dứt HĐLĐ</w:t>
            </w:r>
          </w:p>
        </w:tc>
      </w:tr>
      <w:tr>
        <w:tc>
          <w:tcPr>
            <w:tcW w:type="dxa" w:w="2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KPI dưới 70% hai quý liên tiếp</w:t>
            </w:r>
          </w:p>
        </w:tc>
        <w:tc>
          <w:tcPr>
            <w:tcW w:type="dxa" w:w="12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Trung bình</w:t>
            </w:r>
          </w:p>
        </w:tc>
        <w:tc>
          <w:tcPr>
            <w:tcW w:type="dxa" w:w="15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Chuyển về Hybrid bắt buộc</w:t>
            </w:r>
          </w:p>
        </w:tc>
        <w:tc>
          <w:tcPr>
            <w:tcW w:type="dxa" w:w="180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Về On-site bắt buộc</w:t>
            </w:r>
          </w:p>
        </w:tc>
        <w:tc>
          <w:tcPr>
            <w:tcW w:type="dxa" w:w="1960"/>
            <w:tcBorders>
              <w:top w:val="single" w:color="D8DDE6" w:sz="4"/>
              <w:left w:val="single" w:color="D8DDE6" w:sz="4"/>
              <w:bottom w:val="single" w:color="D8DDE6" w:sz="4"/>
              <w:right w:val="single" w:color="D8DDE6" w:sz="4"/>
            </w:tcBorders>
            <w:shd w:fill="FFFFFF"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PIP + review hợp đồng</w:t>
            </w:r>
          </w:p>
        </w:tc>
      </w:tr>
      <w:tr>
        <w:tc>
          <w:tcPr>
            <w:tcW w:type="dxa" w:w="2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left"/>
            </w:pPr>
            <w:r>
              <w:rPr>
                <w:rFonts w:ascii="Arial" w:cs="Arial" w:eastAsia="Arial" w:hAnsi="Arial"/>
                <w:b/>
                <w:bCs/>
                <w:color w:val="1A1A2E"/>
                <w:sz w:val="20"/>
                <w:szCs w:val="20"/>
              </w:rPr>
              <w:t xml:space="preserve">Camera tắt trong họp bắt buộc</w:t>
            </w:r>
          </w:p>
        </w:tc>
        <w:tc>
          <w:tcPr>
            <w:tcW w:type="dxa" w:w="12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Nhẹ</w:t>
            </w:r>
          </w:p>
        </w:tc>
        <w:tc>
          <w:tcPr>
            <w:tcW w:type="dxa" w:w="15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Nhắc nhở</w:t>
            </w:r>
          </w:p>
        </w:tc>
        <w:tc>
          <w:tcPr>
            <w:tcW w:type="dxa" w:w="180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Ghi nhận + cảnh cáo</w:t>
            </w:r>
          </w:p>
        </w:tc>
        <w:tc>
          <w:tcPr>
            <w:tcW w:type="dxa" w:w="1960"/>
            <w:tcBorders>
              <w:top w:val="single" w:color="D8DDE6" w:sz="4"/>
              <w:left w:val="single" w:color="D8DDE6" w:sz="4"/>
              <w:bottom w:val="single" w:color="D8DDE6" w:sz="4"/>
              <w:right w:val="single" w:color="D8DDE6" w:sz="4"/>
            </w:tcBorders>
            <w:shd w:fill="F7F9FC" w:val="clear"/>
            <w:tcMar>
              <w:top w:type="dxa" w:w="85"/>
              <w:left w:type="dxa" w:w="110"/>
              <w:bottom w:type="dxa" w:w="85"/>
              <w:right w:type="dxa" w:w="90"/>
            </w:tcMar>
            <w:vAlign w:val="center"/>
          </w:tcPr>
          <w:p>
            <w:pPr>
              <w:spacing w:after="0" w:before="0"/>
              <w:jc w:val="center"/>
            </w:pPr>
            <w:r>
              <w:rPr>
                <w:rFonts w:ascii="Arial" w:cs="Arial" w:eastAsia="Arial" w:hAnsi="Arial"/>
                <w:color w:val="1A1A2E"/>
                <w:sz w:val="19"/>
                <w:szCs w:val="19"/>
              </w:rPr>
              <w:t xml:space="preserve">—</w:t>
            </w:r>
          </w:p>
        </w:tc>
      </w:tr>
    </w:tbl>
    <w:p>
      <w:pPr>
        <w:spacing w:after="0" w:before="80"/>
      </w:pPr>
    </w:p>
    <w:p>
      <w:pPr>
        <w:pBdr>
          <w:bottom w:val="single" w:color="D8DDE6" w:sz="4" w:space="2"/>
        </w:pBdr>
        <w:spacing w:after="75" w:before="210"/>
      </w:pPr>
      <w:r>
        <w:rPr>
          <w:rFonts w:ascii="Arial" w:cs="Arial" w:eastAsia="Arial" w:hAnsi="Arial"/>
          <w:b/>
          <w:bCs/>
          <w:color w:val="008C3E"/>
          <w:sz w:val="23"/>
          <w:szCs w:val="23"/>
        </w:rPr>
        <w:t xml:space="preserve">9.1  Quy trình thu hồi quyền remote</w:t>
      </w:r>
    </w:p>
    <w:p>
      <w:pPr>
        <w:pStyle w:val="ListParagraph"/>
        <w:numPr>
          <w:ilvl w:val="0"/>
          <w:numId w:val="3"/>
        </w:numPr>
        <w:spacing w:after="35" w:before="35"/>
      </w:pPr>
      <w:r>
        <w:rPr>
          <w:rFonts w:ascii="Arial" w:cs="Arial" w:eastAsia="Arial" w:hAnsi="Arial"/>
          <w:color w:val="1A1A2E"/>
          <w:sz w:val="21"/>
          <w:szCs w:val="21"/>
        </w:rPr>
        <w:t xml:space="preserve">HR gửi thông báo bằng văn bản (email + Tanca notification) về vi phạm và dự định thu hồi quyền remote.</w:t>
      </w:r>
    </w:p>
    <w:p>
      <w:pPr>
        <w:pStyle w:val="ListParagraph"/>
        <w:numPr>
          <w:ilvl w:val="0"/>
          <w:numId w:val="3"/>
        </w:numPr>
        <w:spacing w:after="35" w:before="35"/>
      </w:pPr>
      <w:r>
        <w:rPr>
          <w:rFonts w:ascii="Arial" w:cs="Arial" w:eastAsia="Arial" w:hAnsi="Arial"/>
          <w:color w:val="1A1A2E"/>
          <w:sz w:val="21"/>
          <w:szCs w:val="21"/>
        </w:rPr>
        <w:t xml:space="preserve">Nhân viên có 5 ngày làm việc để phản hồi hoặc giải trình bằng văn bản.</w:t>
      </w:r>
    </w:p>
    <w:p>
      <w:pPr>
        <w:pStyle w:val="ListParagraph"/>
        <w:numPr>
          <w:ilvl w:val="0"/>
          <w:numId w:val="3"/>
        </w:numPr>
        <w:spacing w:after="35" w:before="35"/>
      </w:pPr>
      <w:r>
        <w:rPr>
          <w:rFonts w:ascii="Arial" w:cs="Arial" w:eastAsia="Arial" w:hAnsi="Arial"/>
          <w:color w:val="1A1A2E"/>
          <w:sz w:val="21"/>
          <w:szCs w:val="21"/>
        </w:rPr>
        <w:t xml:space="preserve">HR + Quản lý họp xem xét trong 2 ngày sau khi nhận phản hồi (hoặc sau 5 ngày nếu không có phản hồi).</w:t>
      </w:r>
    </w:p>
    <w:p>
      <w:pPr>
        <w:pStyle w:val="ListParagraph"/>
        <w:numPr>
          <w:ilvl w:val="0"/>
          <w:numId w:val="3"/>
        </w:numPr>
        <w:spacing w:after="35" w:before="35"/>
      </w:pPr>
      <w:r>
        <w:rPr>
          <w:rFonts w:ascii="Arial" w:cs="Arial" w:eastAsia="Arial" w:hAnsi="Arial"/>
          <w:color w:val="1A1A2E"/>
          <w:sz w:val="21"/>
          <w:szCs w:val="21"/>
        </w:rPr>
        <w:t xml:space="preserve">Quyết định cuối cùng được thông báo bằng văn bản. Hiệu lực trong vòng 5 ngày làm việc.</w:t>
      </w:r>
    </w:p>
    <w:p>
      <w:pPr>
        <w:pStyle w:val="ListParagraph"/>
        <w:numPr>
          <w:ilvl w:val="0"/>
          <w:numId w:val="3"/>
        </w:numPr>
        <w:spacing w:after="35" w:before="35"/>
      </w:pPr>
      <w:r>
        <w:rPr>
          <w:rFonts w:ascii="Arial" w:cs="Arial" w:eastAsia="Arial" w:hAnsi="Arial"/>
          <w:color w:val="1A1A2E"/>
          <w:sz w:val="21"/>
          <w:szCs w:val="21"/>
        </w:rPr>
        <w:t xml:space="preserve">Nhân viên có quyền khiếu nại lên CEO trong vòng 5 ngày. Quyết định của CEO là quyết định cuối cùng.</w:t>
      </w: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10 — TRÁCH NHIỆM CÁC BÊN VÀ ĐIỀU KHOẢN HIỆU LỰC</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800"/>
        <w:gridCol w:w="6460"/>
      </w:tblGrid>
      <w:tr>
        <w:tc>
          <w:tcPr>
            <w:tcW w:type="dxa" w:w="2800"/>
            <w:tcBorders>
              <w:top w:val="single" w:color="D8DDE6" w:sz="4"/>
              <w:left w:val="single" w:color="D8DDE6" w:sz="4"/>
              <w:bottom w:val="single" w:color="D8DDE6" w:sz="4"/>
              <w:right w:val="single" w:color="D8DDE6" w:sz="4"/>
            </w:tcBorders>
            <w:shd w:fill="0D1B2A" w:val="clear"/>
            <w:tcMar>
              <w:top w:type="dxa" w:w="90"/>
              <w:left w:type="dxa" w:w="130"/>
              <w:bottom w:type="dxa" w:w="90"/>
              <w:right w:type="dxa" w:w="110"/>
            </w:tcMar>
            <w:vAlign w:val="center"/>
          </w:tcPr>
          <w:p>
            <w:pPr>
              <w:spacing w:after="0" w:before="0"/>
            </w:pPr>
            <w:r>
              <w:rPr>
                <w:rFonts w:ascii="Arial" w:cs="Arial" w:eastAsia="Arial" w:hAnsi="Arial"/>
                <w:b/>
                <w:bCs/>
                <w:color w:val="FFFFFF"/>
                <w:sz w:val="20"/>
                <w:szCs w:val="20"/>
              </w:rPr>
              <w:t xml:space="preserve">Bên</w:t>
            </w:r>
          </w:p>
        </w:tc>
        <w:tc>
          <w:tcPr>
            <w:tcW w:type="dxa" w:w="6460"/>
            <w:tcBorders>
              <w:top w:val="single" w:color="D8DDE6" w:sz="4"/>
              <w:left w:val="single" w:color="D8DDE6" w:sz="4"/>
              <w:bottom w:val="single" w:color="D8DDE6" w:sz="4"/>
              <w:right w:val="single" w:color="D8DDE6" w:sz="4"/>
            </w:tcBorders>
            <w:shd w:fill="1B2838" w:val="clear"/>
            <w:tcMar>
              <w:top w:type="dxa" w:w="90"/>
              <w:left w:type="dxa" w:w="130"/>
              <w:bottom w:type="dxa" w:w="90"/>
              <w:right w:type="dxa" w:w="110"/>
            </w:tcMar>
            <w:vAlign w:val="center"/>
          </w:tcPr>
          <w:p>
            <w:pPr>
              <w:spacing w:after="0" w:before="0"/>
            </w:pPr>
            <w:r>
              <w:rPr>
                <w:rFonts w:ascii="Arial" w:cs="Arial" w:eastAsia="Arial" w:hAnsi="Arial"/>
                <w:b/>
                <w:bCs/>
                <w:color w:val="FFFFFF"/>
                <w:sz w:val="20"/>
                <w:szCs w:val="20"/>
              </w:rPr>
              <w:t xml:space="preserve">Trách Nhiệm Chính</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Nhân viên</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Tuân thủ core hours, check-in GPS, bảo mật thiết bị, đạt KPI, giao tiếp chủ động</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Quản lý trực tiếp</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Phê duyệt/từ chối lịch remote, theo dõi output hàng tuần, báo cáo vi phạm cho HR</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HR</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Vận hành policy, xử lý vi phạm, review định kỳ, cập nhật thỏa thuận remote của NV</w:t>
            </w:r>
          </w:p>
        </w:tc>
      </w:tr>
      <w:tr>
        <w:tc>
          <w:tcPr>
            <w:tcW w:type="dxa" w:w="280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IT</w:t>
            </w:r>
          </w:p>
        </w:tc>
        <w:tc>
          <w:tcPr>
            <w:tcW w:type="dxa" w:w="6460"/>
            <w:tcBorders>
              <w:top w:val="single" w:color="D8DDE6" w:sz="4"/>
              <w:left w:val="single" w:color="D8DDE6" w:sz="4"/>
              <w:bottom w:val="single" w:color="D8DDE6" w:sz="4"/>
              <w:right w:val="single" w:color="D8DDE6" w:sz="4"/>
            </w:tcBorders>
            <w:shd w:fill="FFFFFF"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Cung cấp VPN, kiểm tra thiết bị bảo mật, hỗ trợ kỹ thuật, audit định kỳ 6 tháng</w:t>
            </w:r>
          </w:p>
        </w:tc>
      </w:tr>
      <w:tr>
        <w:tc>
          <w:tcPr>
            <w:tcW w:type="dxa" w:w="280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b/>
                <w:bCs/>
                <w:color w:val="1A1A2E"/>
                <w:sz w:val="20"/>
                <w:szCs w:val="20"/>
              </w:rPr>
              <w:t xml:space="preserve">CEO / Ban Giám Đốc</w:t>
            </w:r>
          </w:p>
        </w:tc>
        <w:tc>
          <w:tcPr>
            <w:tcW w:type="dxa" w:w="6460"/>
            <w:tcBorders>
              <w:top w:val="single" w:color="D8DDE6" w:sz="4"/>
              <w:left w:val="single" w:color="D8DDE6" w:sz="4"/>
              <w:bottom w:val="single" w:color="D8DDE6" w:sz="4"/>
              <w:right w:val="single" w:color="D8DDE6" w:sz="4"/>
            </w:tcBorders>
            <w:shd w:fill="F7F9FC" w:val="clear"/>
            <w:tcMar>
              <w:top w:type="dxa" w:w="90"/>
              <w:left w:type="dxa" w:w="130"/>
              <w:bottom w:type="dxa" w:w="90"/>
              <w:right w:type="dxa" w:w="110"/>
            </w:tcMar>
            <w:vAlign w:val="center"/>
          </w:tcPr>
          <w:p>
            <w:pPr>
              <w:spacing w:after="0" w:before="0"/>
            </w:pPr>
            <w:r>
              <w:rPr>
                <w:rFonts w:ascii="Arial" w:cs="Arial" w:eastAsia="Arial" w:hAnsi="Arial"/>
                <w:color w:val="1A1A2E"/>
                <w:sz w:val="19"/>
                <w:szCs w:val="19"/>
              </w:rPr>
              <w:t xml:space="preserve">Phê duyệt Fully Remote, ban hành thay đổi chính sách, quyết định thu hồi cuối cùng</w:t>
            </w:r>
          </w:p>
        </w:tc>
      </w:tr>
    </w:tbl>
    <w:p>
      <w:pPr>
        <w:spacing w:after="0" w:before="100"/>
      </w:pPr>
    </w:p>
    <w:p>
      <w:pPr>
        <w:pStyle w:val="ListParagraph"/>
        <w:numPr>
          <w:ilvl w:val="0"/>
          <w:numId w:val="2"/>
        </w:numPr>
        <w:spacing w:after="35" w:before="35"/>
      </w:pPr>
      <w:r>
        <w:rPr>
          <w:rFonts w:ascii="Arial" w:cs="Arial" w:eastAsia="Arial" w:hAnsi="Arial"/>
          <w:color w:val="1A1A2E"/>
          <w:sz w:val="21"/>
          <w:szCs w:val="21"/>
        </w:rPr>
        <w:t xml:space="preserve">Chính sách có hiệu lực từ 01/01/2026, thay thế toàn bộ quy định remote trước đây.</w:t>
      </w:r>
    </w:p>
    <w:p>
      <w:pPr>
        <w:pStyle w:val="ListParagraph"/>
        <w:numPr>
          <w:ilvl w:val="0"/>
          <w:numId w:val="2"/>
        </w:numPr>
        <w:spacing w:after="35" w:before="35"/>
      </w:pPr>
      <w:r>
        <w:rPr>
          <w:rFonts w:ascii="Arial" w:cs="Arial" w:eastAsia="Arial" w:hAnsi="Arial"/>
          <w:color w:val="1A1A2E"/>
          <w:sz w:val="21"/>
          <w:szCs w:val="21"/>
        </w:rPr>
        <w:t xml:space="preserve">Review và cập nhật định kỳ 6 tháng/lần (01/07/2026 và 01/01/2027).</w:t>
      </w:r>
    </w:p>
    <w:p>
      <w:pPr>
        <w:pStyle w:val="ListParagraph"/>
        <w:numPr>
          <w:ilvl w:val="0"/>
          <w:numId w:val="2"/>
        </w:numPr>
        <w:spacing w:after="35" w:before="35"/>
      </w:pPr>
      <w:r>
        <w:rPr>
          <w:rFonts w:ascii="Arial" w:cs="Arial" w:eastAsia="Arial" w:hAnsi="Arial"/>
          <w:color w:val="1A1A2E"/>
          <w:sz w:val="21"/>
          <w:szCs w:val="21"/>
        </w:rPr>
        <w:t xml:space="preserve">Mọi sửa đổi phải được CEO ký và thông báo toàn công ty trước 14 ngày có hiệu lực.</w:t>
      </w:r>
    </w:p>
    <w:p>
      <w:pPr>
        <w:pStyle w:val="ListParagraph"/>
        <w:numPr>
          <w:ilvl w:val="0"/>
          <w:numId w:val="2"/>
        </w:numPr>
        <w:spacing w:after="35" w:before="35"/>
      </w:pPr>
      <w:r>
        <w:rPr>
          <w:rFonts w:ascii="Arial" w:cs="Arial" w:eastAsia="Arial" w:hAnsi="Arial"/>
          <w:color w:val="1A1A2E"/>
          <w:sz w:val="21"/>
          <w:szCs w:val="21"/>
        </w:rPr>
        <w:t xml:space="preserve">Nhân viên xác nhận đã đọc và đồng ý khi ký Thỏa Thuận Làm Việc Từ Xa (Phụ Lục A).</w:t>
      </w: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PHÊ DUYỆT VÀ BAN HÀNH</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0"/>
        <w:gridCol w:w="3080"/>
        <w:gridCol w:w="3100"/>
      </w:tblGrid>
      <w:tr>
        <w:tc>
          <w:tcPr>
            <w:tcW w:type="dxa" w:w="3080"/>
            <w:tcBorders>
              <w:top w:val="single" w:color="008C3E" w:sz="8"/>
              <w:left w:val="single" w:color="D8DDE6" w:sz="4"/>
              <w:bottom w:val="single" w:color="D8DDE6" w:sz="4"/>
              <w:right w:val="single" w:color="D8DDE6" w:sz="4"/>
            </w:tcBorders>
            <w:shd w:fill="E8F5EE" w:val="clear"/>
            <w:tcMar>
              <w:top w:type="dxa" w:w="120"/>
              <w:left w:type="dxa" w:w="160"/>
              <w:bottom w:type="dxa" w:w="200"/>
              <w:right w:type="dxa" w:w="160"/>
            </w:tcMar>
          </w:tcPr>
          <w:p>
            <w:pPr>
              <w:spacing w:after="100" w:before="0"/>
            </w:pPr>
            <w:r>
              <w:rPr>
                <w:rFonts w:ascii="Arial" w:cs="Arial" w:eastAsia="Arial" w:hAnsi="Arial"/>
                <w:b/>
                <w:bCs/>
                <w:color w:val="008C3E"/>
                <w:sz w:val="21"/>
                <w:szCs w:val="21"/>
              </w:rPr>
              <w:t xml:space="preserve">CEO / Ban Giám Đốc</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080"/>
            <w:tcBorders>
              <w:top w:val="single" w:color="7C3AED" w:sz="8"/>
              <w:left w:val="single" w:color="D8DDE6" w:sz="4"/>
              <w:bottom w:val="single" w:color="D8DDE6" w:sz="4"/>
              <w:right w:val="single" w:color="D8DDE6" w:sz="4"/>
            </w:tcBorders>
            <w:shd w:fill="F3EFFE" w:val="clear"/>
            <w:tcMar>
              <w:top w:type="dxa" w:w="120"/>
              <w:left w:type="dxa" w:w="160"/>
              <w:bottom w:type="dxa" w:w="200"/>
              <w:right w:type="dxa" w:w="160"/>
            </w:tcMar>
          </w:tcPr>
          <w:p>
            <w:pPr>
              <w:spacing w:after="100" w:before="0"/>
            </w:pPr>
            <w:r>
              <w:rPr>
                <w:rFonts w:ascii="Arial" w:cs="Arial" w:eastAsia="Arial" w:hAnsi="Arial"/>
                <w:b/>
                <w:bCs/>
                <w:color w:val="7C3AED"/>
                <w:sz w:val="21"/>
                <w:szCs w:val="21"/>
              </w:rPr>
              <w:t xml:space="preserve">HR Director</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100"/>
            <w:tcBorders>
              <w:top w:val="single" w:color="FFB020" w:sz="8"/>
              <w:left w:val="single" w:color="D8DDE6" w:sz="4"/>
              <w:bottom w:val="single" w:color="D8DDE6" w:sz="4"/>
              <w:right w:val="single" w:color="D8DDE6" w:sz="4"/>
            </w:tcBorders>
            <w:shd w:fill="FFF8EC" w:val="clear"/>
            <w:tcMar>
              <w:top w:type="dxa" w:w="120"/>
              <w:left w:type="dxa" w:w="160"/>
              <w:bottom w:type="dxa" w:w="200"/>
              <w:right w:type="dxa" w:w="160"/>
            </w:tcMar>
          </w:tcPr>
          <w:p>
            <w:pPr>
              <w:spacing w:after="100" w:before="0"/>
            </w:pPr>
            <w:r>
              <w:rPr>
                <w:rFonts w:ascii="Arial" w:cs="Arial" w:eastAsia="Arial" w:hAnsi="Arial"/>
                <w:b/>
                <w:bCs/>
                <w:color w:val="FFB020"/>
                <w:sz w:val="21"/>
                <w:szCs w:val="21"/>
              </w:rPr>
              <w:t xml:space="preserve">IT Manager</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r>
    </w:tbl>
    <w:p>
      <w:pPr>
        <w:spacing w:after="0" w:before="24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PHỤ LỤC A — THỎA THUẬN LÀM VIỆC TỪ XA  (Remote Work Agreement)</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00B4D8"/>
                <w:sz w:val="21"/>
                <w:szCs w:val="21"/>
              </w:rPr>
              <w:t xml:space="preserve">Hướng dẫn:  </w:t>
            </w:r>
            <w:r>
              <w:rPr>
                <w:rFonts w:ascii="Arial" w:cs="Arial" w:eastAsia="Arial" w:hAnsi="Arial"/>
                <w:color w:val="1A1A2E"/>
                <w:sz w:val="21"/>
                <w:szCs w:val="21"/>
              </w:rPr>
              <w:t xml:space="preserve">Điền đầy đủ thông tin vào các ô bên dưới. Thỏa thuận này được lưu vào hồ sơ nhân viên trên Tanca HRM và có hiệu lực sau khi được tất cả các bên ký xác nhận.</w:t>
            </w:r>
          </w:p>
        </w:tc>
      </w:tr>
    </w:tbl>
    <w:p>
      <w:pPr>
        <w:spacing w:after="0" w:before="100"/>
      </w:pPr>
    </w:p>
    <w:p>
      <w:pPr>
        <w:pBdr>
          <w:bottom w:val="single" w:color="D8DDE6" w:sz="4" w:space="2"/>
        </w:pBdr>
        <w:spacing w:after="75" w:before="210"/>
      </w:pPr>
      <w:r>
        <w:rPr>
          <w:rFonts w:ascii="Arial" w:cs="Arial" w:eastAsia="Arial" w:hAnsi="Arial"/>
          <w:b/>
          <w:bCs/>
          <w:color w:val="008C3E"/>
          <w:sz w:val="23"/>
          <w:szCs w:val="23"/>
        </w:rPr>
        <w:t xml:space="preserve">THÔNG TIN NHÂN VIÊN VÀ ĐIỀU KHOẢN LÀM VIỆC TỪ XA</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600"/>
        <w:gridCol w:w="6660"/>
      </w:tblGrid>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Họ và tên NV:</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Mã NV / Bộ phận:</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Chức danh:</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Loại remote:</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 Fully Remote  ○ Hybrid — ___ ngày VP/tuần  ○ Tạm thời (từ ___ đến 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Địa điểm làm việc:</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Giờ làm việc / Core hours:</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Thiết bị sử dụng:</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 Laptop công ty  ○ Máy cá nhân (đã cài bảo mật theo Điều 7)</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Quản lý trực tiếp:</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Ngày hiệu lực:</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________________________________</w:t>
            </w:r>
          </w:p>
        </w:tc>
      </w:tr>
      <w:tr>
        <w:tc>
          <w:tcPr>
            <w:tcW w:type="dxa" w:w="2600"/>
            <w:tcBorders>
              <w:top w:val="single" w:color="D8DDE6" w:sz="4"/>
              <w:left w:val="single" w:color="D8DDE6" w:sz="4"/>
              <w:bottom w:val="single" w:color="D8DDE6" w:sz="4"/>
              <w:right w:val="single" w:color="D8DDE6" w:sz="4"/>
            </w:tcBorders>
            <w:shd w:fill="F0F2F5" w:val="clear"/>
            <w:tcMar>
              <w:top w:type="dxa" w:w="80"/>
              <w:left w:type="dxa" w:w="130"/>
              <w:bottom w:type="dxa" w:w="80"/>
              <w:right w:type="dxa" w:w="80"/>
            </w:tcMar>
          </w:tcPr>
          <w:p>
            <w:pPr>
              <w:spacing w:after="0" w:before="0"/>
            </w:pPr>
            <w:r>
              <w:rPr>
                <w:rFonts w:ascii="Arial" w:cs="Arial" w:eastAsia="Arial" w:hAnsi="Arial"/>
                <w:b/>
                <w:bCs/>
                <w:color w:val="1B2838"/>
                <w:sz w:val="19"/>
                <w:szCs w:val="19"/>
              </w:rPr>
              <w:t xml:space="preserve">Thời hạn thỏa thuận:</w:t>
            </w:r>
          </w:p>
        </w:tc>
        <w:tc>
          <w:tcPr>
            <w:tcW w:type="dxa" w:w="6660"/>
            <w:tcBorders>
              <w:top w:val="single" w:color="D8DDE6" w:sz="4"/>
              <w:left w:val="single" w:color="D8DDE6" w:sz="4"/>
              <w:bottom w:val="single" w:color="D8DDE6" w:sz="4"/>
              <w:right w:val="single" w:color="D8DDE6" w:sz="4"/>
            </w:tcBorders>
            <w:shd w:fill="FFF9C4" w:val="clear"/>
            <w:tcMar>
              <w:top w:type="dxa" w:w="80"/>
              <w:left w:type="dxa" w:w="130"/>
              <w:bottom w:type="dxa" w:w="80"/>
              <w:right w:type="dxa" w:w="80"/>
            </w:tcMar>
          </w:tcPr>
          <w:p>
            <w:pPr>
              <w:spacing w:after="0" w:before="0"/>
            </w:pPr>
            <w:r>
              <w:rPr>
                <w:rFonts w:ascii="Arial" w:cs="Arial" w:eastAsia="Arial" w:hAnsi="Arial"/>
                <w:color w:val="1A1A2E"/>
                <w:sz w:val="19"/>
                <w:szCs w:val="19"/>
              </w:rPr>
              <w:t xml:space="preserve">○ Vô thời hạn  ○ Có thời hạn đến: _______________</w:t>
            </w:r>
          </w:p>
        </w:tc>
      </w:tr>
    </w:tbl>
    <w:p>
      <w:pPr>
        <w:spacing w:after="0" w:before="120"/>
      </w:pPr>
    </w:p>
    <w:p>
      <w:pPr>
        <w:pBdr>
          <w:bottom w:val="single" w:color="D8DDE6" w:sz="4" w:space="2"/>
        </w:pBdr>
        <w:spacing w:after="75" w:before="210"/>
      </w:pPr>
      <w:r>
        <w:rPr>
          <w:rFonts w:ascii="Arial" w:cs="Arial" w:eastAsia="Arial" w:hAnsi="Arial"/>
          <w:b/>
          <w:bCs/>
          <w:color w:val="008C3E"/>
          <w:sz w:val="23"/>
          <w:szCs w:val="23"/>
        </w:rPr>
        <w:t xml:space="preserve">CAM KẾT TUÂN THỦ</w:t>
      </w:r>
    </w:p>
    <w:p>
      <w:pPr>
        <w:spacing w:after="55" w:before="55"/>
      </w:pPr>
      <w:r>
        <w:rPr>
          <w:rFonts w:ascii="Arial" w:cs="Arial" w:eastAsia="Arial" w:hAnsi="Arial"/>
          <w:color w:val="1A1A2E"/>
          <w:sz w:val="21"/>
          <w:szCs w:val="21"/>
        </w:rPr>
        <w:t xml:space="preserve">Tôi, nhân viên ký tên dưới đây, xác nhận đã đọc và hiểu toàn bộ </w:t>
      </w:r>
      <w:r>
        <w:rPr>
          <w:rFonts w:ascii="Arial" w:cs="Arial" w:eastAsia="Arial" w:hAnsi="Arial"/>
          <w:b/>
          <w:bCs/>
          <w:color w:val="1A1A2E"/>
          <w:sz w:val="21"/>
          <w:szCs w:val="21"/>
        </w:rPr>
        <w:t xml:space="preserve">Remote Work Policy 2026 (HR-POL-003)</w:t>
      </w:r>
      <w:r>
        <w:rPr>
          <w:rFonts w:ascii="Arial" w:cs="Arial" w:eastAsia="Arial" w:hAnsi="Arial"/>
          <w:color w:val="1A1A2E"/>
          <w:sz w:val="21"/>
          <w:szCs w:val="21"/>
        </w:rPr>
        <w:t xml:space="preserve"> của Tanca HRM. Tôi cam kết:</w:t>
      </w:r>
    </w:p>
    <w:p>
      <w:pPr>
        <w:spacing w:after="0" w:before="40"/>
      </w:pPr>
    </w:p>
    <w:p>
      <w:pPr>
        <w:pStyle w:val="ListParagraph"/>
        <w:numPr>
          <w:ilvl w:val="0"/>
          <w:numId w:val="2"/>
        </w:numPr>
        <w:spacing w:after="35" w:before="35"/>
      </w:pPr>
      <w:r>
        <w:rPr>
          <w:rFonts w:ascii="Arial" w:cs="Arial" w:eastAsia="Arial" w:hAnsi="Arial"/>
          <w:color w:val="1A1A2E"/>
          <w:sz w:val="21"/>
          <w:szCs w:val="21"/>
        </w:rPr>
        <w:t xml:space="preserve">Tuân thủ core hours (09:00–16:00, T2–T6), phản hồi đúng thời hạn, và duy trì năng suất như khi làm việc tại văn phòng.</w:t>
      </w:r>
    </w:p>
    <w:p>
      <w:pPr>
        <w:pStyle w:val="ListParagraph"/>
        <w:numPr>
          <w:ilvl w:val="0"/>
          <w:numId w:val="2"/>
        </w:numPr>
        <w:spacing w:after="35" w:before="35"/>
      </w:pPr>
      <w:r>
        <w:rPr>
          <w:rFonts w:ascii="Arial" w:cs="Arial" w:eastAsia="Arial" w:hAnsi="Arial"/>
          <w:color w:val="1A1A2E"/>
          <w:sz w:val="21"/>
          <w:szCs w:val="21"/>
        </w:rPr>
        <w:t xml:space="preserve">Thực hiện đầy đủ các yêu cầu bảo mật: VPN, 2FA, disk encryption, khoá màn hình, và không chia sẻ tài khoản.</w:t>
      </w:r>
    </w:p>
    <w:p>
      <w:pPr>
        <w:pStyle w:val="ListParagraph"/>
        <w:numPr>
          <w:ilvl w:val="0"/>
          <w:numId w:val="2"/>
        </w:numPr>
        <w:spacing w:after="35" w:before="35"/>
      </w:pPr>
      <w:r>
        <w:rPr>
          <w:rFonts w:ascii="Arial" w:cs="Arial" w:eastAsia="Arial" w:hAnsi="Arial"/>
          <w:color w:val="1A1A2E"/>
          <w:sz w:val="21"/>
          <w:szCs w:val="21"/>
        </w:rPr>
        <w:t xml:space="preserve">Check-in/check-out hàng ngày qua Tanca HRM từ địa điểm đã đăng ký. Không sử dụng VPN giả mạo vị trí GPS.</w:t>
      </w:r>
    </w:p>
    <w:p>
      <w:pPr>
        <w:pStyle w:val="ListParagraph"/>
        <w:numPr>
          <w:ilvl w:val="0"/>
          <w:numId w:val="2"/>
        </w:numPr>
        <w:spacing w:after="35" w:before="35"/>
      </w:pPr>
      <w:r>
        <w:rPr>
          <w:rFonts w:ascii="Arial" w:cs="Arial" w:eastAsia="Arial" w:hAnsi="Arial"/>
          <w:color w:val="1A1A2E"/>
          <w:sz w:val="21"/>
          <w:szCs w:val="21"/>
        </w:rPr>
        <w:t xml:space="preserve">Đảm bảo môi trường làm việc tại nhà đáp ứng tiêu chuẩn tối thiểu và sẵn sàng kiểm tra khi IT yêu cầu.</w:t>
      </w:r>
    </w:p>
    <w:p>
      <w:pPr>
        <w:pStyle w:val="ListParagraph"/>
        <w:numPr>
          <w:ilvl w:val="0"/>
          <w:numId w:val="2"/>
        </w:numPr>
        <w:spacing w:after="35" w:before="35"/>
      </w:pPr>
      <w:r>
        <w:rPr>
          <w:rFonts w:ascii="Arial" w:cs="Arial" w:eastAsia="Arial" w:hAnsi="Arial"/>
          <w:color w:val="1A1A2E"/>
          <w:sz w:val="21"/>
          <w:szCs w:val="21"/>
        </w:rPr>
        <w:t xml:space="preserve">Hiểu rằng quyền làm việc từ xa có thể bị thu hồi nếu vi phạm chính sách hoặc không đạt KPI.</w:t>
      </w:r>
    </w:p>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0"/>
        <w:gridCol w:w="3080"/>
        <w:gridCol w:w="3100"/>
      </w:tblGrid>
      <w:tr>
        <w:tc>
          <w:tcPr>
            <w:tcW w:type="dxa" w:w="3080"/>
            <w:tcBorders>
              <w:top w:val="single" w:color="008C3E" w:sz="8"/>
              <w:left w:val="single" w:color="008C3E" w:sz="4"/>
              <w:bottom w:val="single" w:color="008C3E" w:sz="4"/>
              <w:right w:val="single" w:color="008C3E" w:sz="4"/>
            </w:tcBorders>
            <w:shd w:fill="E8F5EE" w:val="clear"/>
            <w:tcMar>
              <w:top w:type="dxa" w:w="120"/>
              <w:left w:type="dxa" w:w="160"/>
              <w:bottom w:type="dxa" w:w="200"/>
              <w:right w:type="dxa" w:w="160"/>
            </w:tcMar>
          </w:tcPr>
          <w:p>
            <w:pPr>
              <w:spacing w:after="100" w:before="0"/>
            </w:pPr>
            <w:r>
              <w:rPr>
                <w:rFonts w:ascii="Arial" w:cs="Arial" w:eastAsia="Arial" w:hAnsi="Arial"/>
                <w:b/>
                <w:bCs/>
                <w:color w:val="008C3E"/>
                <w:sz w:val="21"/>
                <w:szCs w:val="21"/>
              </w:rPr>
              <w:t xml:space="preserve">🙋 Nhân Viên</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080"/>
            <w:tcBorders>
              <w:top w:val="single" w:color="7C3AED" w:sz="8"/>
              <w:left w:val="single" w:color="7C3AED" w:sz="4"/>
              <w:bottom w:val="single" w:color="7C3AED" w:sz="4"/>
              <w:right w:val="single" w:color="7C3AED" w:sz="4"/>
            </w:tcBorders>
            <w:shd w:fill="F3EFFE" w:val="clear"/>
            <w:tcMar>
              <w:top w:type="dxa" w:w="120"/>
              <w:left w:type="dxa" w:w="160"/>
              <w:bottom w:type="dxa" w:w="200"/>
              <w:right w:type="dxa" w:w="160"/>
            </w:tcMar>
          </w:tcPr>
          <w:p>
            <w:pPr>
              <w:spacing w:after="100" w:before="0"/>
            </w:pPr>
            <w:r>
              <w:rPr>
                <w:rFonts w:ascii="Arial" w:cs="Arial" w:eastAsia="Arial" w:hAnsi="Arial"/>
                <w:b/>
                <w:bCs/>
                <w:color w:val="7C3AED"/>
                <w:sz w:val="21"/>
                <w:szCs w:val="21"/>
              </w:rPr>
              <w:t xml:space="preserve">👆 Quản Lý Trực Tiếp</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100"/>
            <w:tcBorders>
              <w:top w:val="single" w:color="FFB020" w:sz="8"/>
              <w:left w:val="single" w:color="FFB020" w:sz="4"/>
              <w:bottom w:val="single" w:color="FFB020" w:sz="4"/>
              <w:right w:val="single" w:color="FFB020" w:sz="4"/>
            </w:tcBorders>
            <w:shd w:fill="FFF8EC" w:val="clear"/>
            <w:tcMar>
              <w:top w:type="dxa" w:w="120"/>
              <w:left w:type="dxa" w:w="160"/>
              <w:bottom w:type="dxa" w:w="200"/>
              <w:right w:type="dxa" w:w="160"/>
            </w:tcMar>
          </w:tcPr>
          <w:p>
            <w:pPr>
              <w:spacing w:after="100" w:before="0"/>
            </w:pPr>
            <w:r>
              <w:rPr>
                <w:rFonts w:ascii="Arial" w:cs="Arial" w:eastAsia="Arial" w:hAnsi="Arial"/>
                <w:b/>
                <w:bCs/>
                <w:color w:val="FFB020"/>
                <w:sz w:val="21"/>
                <w:szCs w:val="21"/>
              </w:rPr>
              <w:t xml:space="preserve">📋 HR Director</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r>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60"/>
              <w:left w:type="dxa" w:w="240"/>
              <w:bottom w:type="dxa" w:w="160"/>
              <w:right w:type="dxa" w:w="240"/>
            </w:tcMar>
          </w:tcPr>
          <w:p>
            <w:pPr>
              <w:spacing w:after="60" w:before="0"/>
              <w:jc w:val="center"/>
            </w:pPr>
            <w:r>
              <w:rPr>
                <w:rFonts w:ascii="Arial" w:cs="Arial" w:eastAsia="Arial" w:hAnsi="Arial"/>
                <w:b/>
                <w:bCs/>
                <w:color w:val="008C3E"/>
                <w:sz w:val="24"/>
                <w:szCs w:val="24"/>
              </w:rPr>
              <w:t xml:space="preserve">🚀  Quản lý remote work tự động với Tanca HRM</w:t>
            </w:r>
          </w:p>
          <w:p>
            <w:pPr>
              <w:spacing w:after="40" w:before="0"/>
              <w:jc w:val="center"/>
            </w:pPr>
            <w:r>
              <w:rPr>
                <w:rFonts w:ascii="Arial" w:cs="Arial" w:eastAsia="Arial" w:hAnsi="Arial"/>
                <w:color w:val="1A1A2E"/>
                <w:sz w:val="21"/>
                <w:szCs w:val="21"/>
              </w:rPr>
              <w:t xml:space="preserve">GPS check-in, core hours monitoring, KPI tracking, remote agreement e-sign — tất cả trên Tanca.</w:t>
            </w:r>
          </w:p>
          <w:p>
            <w:pPr>
              <w:spacing w:after="0" w:before="0"/>
              <w:jc w:val="center"/>
            </w:pPr>
            <w:r>
              <w:rPr>
                <w:rFonts w:ascii="Arial" w:cs="Arial" w:eastAsia="Arial" w:hAnsi="Arial"/>
                <w:b/>
                <w:bCs/>
                <w:color w:val="00B14F"/>
                <w:sz w:val="22"/>
                <w:szCs w:val="22"/>
                <w:u w:val="single" w:color="00B14F"/>
              </w:rPr>
              <w:t xml:space="preserve">tanca.io/remote-work-management</w:t>
            </w:r>
          </w:p>
        </w:tc>
      </w:tr>
    </w:tbl>
    <w:sectPr>
      <w:headerReference w:type="default" r:id="rId7"/>
      <w:footerReference w:type="default" r:id="rId8"/>
      <w:pgSz w:w="12240" w:h="15840" w:orient="portrait"/>
      <w:pgMar w:top="1190" w:right="1020" w:bottom="1190"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55"/>
    </w:pPr>
    <w:r>
      <w:rPr>
        <w:rFonts w:ascii="Arial" w:cs="Arial" w:hAnsi="Arial"/>
        <w:color w:val="8892A0"/>
        <w:sz w:val="17"/>
        <w:szCs w:val="17"/>
      </w:rPr>
      <w:t xml:space="preserve">© 2026 Tanca HRM  ·  Tài liệu nội bộ — Bảo mật</w:t>
    </w:r>
    <w:r>
      <w:rPr>
        <w:rFonts w:ascii="Arial" w:cs="Arial" w:hAnsi="Arial"/>
        <w:color w:val="8892A0"/>
        <w:sz w:val="17"/>
        <w:szCs w:val="17"/>
      </w:rPr>
      <w:tab/>
    </w:r>
    <w:r>
      <w:rPr>
        <w:rFonts w:ascii="Arial" w:cs="Arial" w:hAnsi="Arial"/>
        <w:color w:val="8892A0"/>
        <w:sz w:val="17"/>
        <w:szCs w:val="17"/>
      </w:rPr>
      <w:t xml:space="preserve">Trang </w:t>
    </w:r>
    <w:r>
      <w:rPr>
        <w:rFonts w:ascii="Arial" w:cs="Arial" w:hAnsi="Arial"/>
        <w:color w:val="8892A0"/>
        <w:sz w:val="17"/>
        <w:szCs w:val="17"/>
      </w:rPr>
      <w:fldChar w:fldCharType="begin"/>
    </w:r>
    <w:r>
      <w:rPr>
        <w:rFonts w:ascii="Arial" w:cs="Arial" w:hAnsi="Arial"/>
        <w:color w:val="8892A0"/>
        <w:sz w:val="17"/>
        <w:szCs w:val="17"/>
      </w:rPr>
      <w:instrText xml:space="preserve"> PAGE </w:instrText>
    </w:r>
    <w:r>
      <w:rPr>
        <w:rFonts w:ascii="Arial" w:cs="Arial" w:hAnsi="Arial"/>
        <w:color w:val="8892A0"/>
        <w:sz w:val="17"/>
        <w:szCs w:val="17"/>
      </w:rPr>
      <w:fldChar w:fldCharType="end"/>
    </w:r>
    <w:r>
      <w:rPr>
        <w:rFonts w:ascii="Arial" w:cs="Arial" w:hAnsi="Arial"/>
        <w:color w:val="00B14F"/>
        <w:sz w:val="17"/>
        <w:szCs w:val="17"/>
      </w:rPr>
      <w:tab/>
    </w:r>
    <w:r>
      <w:rPr>
        <w:rFonts w:ascii="Arial" w:cs="Arial" w:hAnsi="Arial"/>
        <w:color w:val="00B14F"/>
        <w:sz w:val="17"/>
        <w:szCs w:val="17"/>
      </w:rPr>
      <w:t>tanca.io/remote-work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600"/>
      <w:gridCol w:w="3660"/>
    </w:tblGrid>
    <w:tr>
      <w:tc>
        <w:tcPr>
          <w:tcW w:type="dxa" w:w="5600"/>
          <w:tcBorders>
            <w:top w:val="none" w:color="FFFFFF" w:sz="0"/>
            <w:left w:val="none" w:color="FFFFFF" w:sz="0"/>
            <w:bottom w:val="none" w:color="FFFFFF" w:sz="0"/>
            <w:right w:val="none" w:color="FFFFFF" w:sz="0"/>
          </w:tcBorders>
          <w:tcMar>
            <w:top w:type="dxa" w:w="55"/>
            <w:left w:type="dxa" w:w="0"/>
            <w:bottom w:type="dxa" w:w="55"/>
            <w:right w:type="dxa" w:w="0"/>
          </w:tcMar>
        </w:tcPr>
        <w:p>
          <w:pPr>
            <w:spacing w:after="0" w:before="0"/>
          </w:pPr>
          <w:r>
            <w:rPr>
              <w:rFonts w:ascii="Arial" w:cs="Arial" w:eastAsia="Arial" w:hAnsi="Arial"/>
              <w:b/>
              <w:bCs/>
              <w:color w:val="00B14F"/>
              <w:sz w:val="26"/>
              <w:szCs w:val="26"/>
            </w:rPr>
            <w:t xml:space="preserve">TANCA</w:t>
          </w:r>
          <w:r>
            <w:rPr>
              <w:rFonts w:ascii="Arial" w:cs="Arial" w:eastAsia="Arial" w:hAnsi="Arial"/>
              <w:color w:val="8892A0"/>
              <w:sz w:val="18"/>
              <w:szCs w:val="18"/>
            </w:rPr>
            <w:t xml:space="preserve">  ·  Remote Work Policy Template: 2026 Edition</w:t>
          </w:r>
        </w:p>
      </w:tc>
      <w:tc>
        <w:tcPr>
          <w:tcW w:type="dxa" w:w="3660"/>
          <w:tcBorders>
            <w:top w:val="none" w:color="FFFFFF" w:sz="0"/>
            <w:left w:val="none" w:color="FFFFFF" w:sz="0"/>
            <w:bottom w:val="none" w:color="FFFFFF" w:sz="0"/>
            <w:right w:val="none" w:color="FFFFFF" w:sz="0"/>
          </w:tcBorders>
          <w:tcMar>
            <w:top w:type="dxa" w:w="55"/>
            <w:left w:type="dxa" w:w="0"/>
            <w:bottom w:type="dxa" w:w="55"/>
            <w:right w:type="dxa" w:w="0"/>
          </w:tcMar>
        </w:tcPr>
        <w:p>
          <w:pPr>
            <w:spacing w:after="0" w:before="0"/>
            <w:jc w:val="right"/>
          </w:pPr>
          <w:r>
            <w:rPr>
              <w:rFonts w:ascii="Arial" w:cs="Arial" w:eastAsia="Arial" w:hAnsi="Arial"/>
              <w:color w:val="8892A0"/>
              <w:sz w:val="18"/>
              <w:szCs w:val="18"/>
            </w:rPr>
            <w:t xml:space="preserve">HR-POL-003  ·  2026  ·  tanca.io</w:t>
          </w:r>
        </w:p>
      </w:tc>
    </w:tr>
  </w:tbl>
  <w:p>
    <w:pPr>
      <w:pBdr>
        <w:bottom w:val="single" w:color="00B14F" w:sz="6" w:space="1"/>
      </w:pBdr>
      <w:spacing w:after="0" w:before="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80" w:hanging="340"/>
      </w:pPr>
      <w:rPr>
        <w:color w:val="00B14F"/>
      </w:rPr>
    </w:lvl>
  </w:abstractNum>
  <w:abstractNum w:abstractNumId="3" w15:restartNumberingAfterBreak="0">
    <w:multiLevelType w:val="hybridMultilevel"/>
    <w:lvl w:ilvl="0" w15:tentative="1">
      <w:start w:val="1"/>
      <w:numFmt w:val="bullet"/>
      <w:lvlText w:val="–"/>
      <w:lvlJc w:val="left"/>
      <w:pPr>
        <w:ind w:left="960" w:hanging="340"/>
      </w:pPr>
      <w:rPr>
        <w:color w:val="8892A0"/>
      </w:rPr>
    </w:lvl>
  </w:abstractNum>
  <w:abstractNum w:abstractNumId="4" w15:restartNumberingAfterBreak="0">
    <w:multiLevelType w:val="hybridMultilevel"/>
    <w:lvl w:ilvl="0" w15:tentative="1">
      <w:start w:val="1"/>
      <w:numFmt w:val="decimal"/>
      <w:lvlText w:val="%1."/>
      <w:lvlJc w:val="left"/>
      <w:pPr>
        <w:ind w:left="680" w:hanging="32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2026-04-14T07:12:49.071Z</dcterms:created>
  <dcterms:modified xsi:type="dcterms:W3CDTF">2026-04-14T07:12:49.072Z</dcterms:modified>
</cp:coreProperties>
</file>

<file path=docProps/custom.xml><?xml version="1.0" encoding="utf-8"?>
<Properties xmlns="http://schemas.openxmlformats.org/officeDocument/2006/custom-properties" xmlns:vt="http://schemas.openxmlformats.org/officeDocument/2006/docPropsVTypes"/>
</file>